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9" w:rsidRPr="00794B49" w:rsidRDefault="00722FEA" w:rsidP="00794B49">
      <w:pPr>
        <w:jc w:val="center"/>
        <w:rPr>
          <w:b/>
          <w:sz w:val="36"/>
          <w:szCs w:val="22"/>
          <w:lang w:val="es-MX"/>
        </w:rPr>
      </w:pPr>
      <w:r>
        <w:rPr>
          <w:b/>
          <w:sz w:val="36"/>
          <w:szCs w:val="22"/>
          <w:lang w:val="es-MX"/>
        </w:rPr>
        <w:t>CASO 2</w:t>
      </w:r>
    </w:p>
    <w:p w:rsidR="00794B49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proveedor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870FBD">
        <w:rPr>
          <w:sz w:val="22"/>
          <w:szCs w:val="22"/>
          <w:lang w:val="es-MX"/>
        </w:rPr>
        <w:t>La compañía</w:t>
      </w:r>
      <w:r>
        <w:rPr>
          <w:sz w:val="22"/>
          <w:szCs w:val="22"/>
          <w:lang w:val="es-MX"/>
        </w:rPr>
        <w:t xml:space="preserve"> transnacional con sede central </w:t>
      </w:r>
      <w:r w:rsidRPr="00870FBD">
        <w:rPr>
          <w:sz w:val="22"/>
          <w:szCs w:val="22"/>
          <w:lang w:val="es-MX"/>
        </w:rPr>
        <w:t>en</w:t>
      </w:r>
      <w:r>
        <w:rPr>
          <w:sz w:val="22"/>
          <w:szCs w:val="22"/>
          <w:lang w:val="es-MX"/>
        </w:rPr>
        <w:t xml:space="preserve"> Paris, y con subsidiarias en Madrid y Portugal es un proveedor internacional de papel con ciertas especificaciones que son las que requiere El Papelito S.A.</w:t>
      </w:r>
    </w:p>
    <w:p w:rsidR="00794B49" w:rsidRDefault="00794B49" w:rsidP="00794B49">
      <w:pPr>
        <w:jc w:val="both"/>
        <w:rPr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importador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>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265562">
        <w:rPr>
          <w:sz w:val="22"/>
          <w:szCs w:val="22"/>
          <w:lang w:val="es-MX"/>
        </w:rPr>
        <w:t>La compañía El Papelito S.A. necesita importar</w:t>
      </w:r>
      <w:r>
        <w:rPr>
          <w:sz w:val="22"/>
          <w:szCs w:val="22"/>
          <w:lang w:val="es-MX"/>
        </w:rPr>
        <w:t xml:space="preserve"> 1000 kilos de mercancía descrita como Papel Bond.</w:t>
      </w:r>
      <w:r w:rsidRPr="003A65E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La mercancía debe garantizarse tenerla en bodega a una fecha determinada a más tardar, por cuanto un atraso diario le conlleva pérdidas por $1.000</w:t>
      </w:r>
    </w:p>
    <w:p w:rsidR="00794B49" w:rsidRDefault="00794B49" w:rsidP="00794B49">
      <w:pPr>
        <w:jc w:val="both"/>
        <w:rPr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3A65E8">
        <w:rPr>
          <w:sz w:val="22"/>
          <w:szCs w:val="22"/>
          <w:lang w:val="es-MX"/>
        </w:rPr>
        <w:t xml:space="preserve">El papelito S.A. se pone en contacto con el transportista internacional </w:t>
      </w:r>
      <w:r w:rsidRPr="003A65E8">
        <w:rPr>
          <w:b/>
          <w:sz w:val="22"/>
          <w:szCs w:val="22"/>
          <w:lang w:val="es-MX"/>
        </w:rPr>
        <w:t>La Insegura</w:t>
      </w:r>
      <w:r w:rsidRPr="003A65E8">
        <w:rPr>
          <w:sz w:val="22"/>
          <w:szCs w:val="22"/>
          <w:lang w:val="es-MX"/>
        </w:rPr>
        <w:t xml:space="preserve"> para solicitarle sus servicios de transporte por vía marítima y luego</w:t>
      </w:r>
      <w:r>
        <w:rPr>
          <w:sz w:val="22"/>
          <w:szCs w:val="22"/>
          <w:lang w:val="es-MX"/>
        </w:rPr>
        <w:t xml:space="preserve"> vía</w:t>
      </w:r>
      <w:r w:rsidRPr="003A65E8">
        <w:rPr>
          <w:sz w:val="22"/>
          <w:szCs w:val="22"/>
          <w:lang w:val="es-MX"/>
        </w:rPr>
        <w:t xml:space="preserve"> terrestre en Costa Rica hasta la bodega de su compañía en San José.  </w:t>
      </w:r>
      <w:r>
        <w:rPr>
          <w:sz w:val="22"/>
          <w:szCs w:val="22"/>
          <w:lang w:val="es-MX"/>
        </w:rPr>
        <w:t xml:space="preserve">Además </w:t>
      </w:r>
      <w:r w:rsidRPr="003A65E8">
        <w:rPr>
          <w:sz w:val="22"/>
          <w:szCs w:val="22"/>
          <w:lang w:val="es-MX"/>
        </w:rPr>
        <w:t xml:space="preserve">tiene muy buenas referencias de la Agencia de Aduanas </w:t>
      </w:r>
      <w:r w:rsidRPr="003A65E8">
        <w:rPr>
          <w:b/>
          <w:sz w:val="22"/>
          <w:szCs w:val="22"/>
          <w:lang w:val="es-MX"/>
        </w:rPr>
        <w:t>La Usurera</w:t>
      </w:r>
      <w:r w:rsidRPr="003A65E8">
        <w:rPr>
          <w:sz w:val="22"/>
          <w:szCs w:val="22"/>
          <w:lang w:val="es-MX"/>
        </w:rPr>
        <w:t xml:space="preserve"> por lo que procede a ponerse en contacto y ver qué servicios le ofrece para la importación que requiere.  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transportista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 marítimo)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A22BED">
        <w:rPr>
          <w:sz w:val="22"/>
          <w:szCs w:val="22"/>
          <w:lang w:val="es-MX"/>
        </w:rPr>
        <w:t>Dueña de</w:t>
      </w:r>
      <w:r>
        <w:rPr>
          <w:b/>
          <w:sz w:val="22"/>
          <w:szCs w:val="22"/>
          <w:lang w:val="es-MX"/>
        </w:rPr>
        <w:t xml:space="preserve"> </w:t>
      </w:r>
      <w:r w:rsidRPr="00A22BED">
        <w:rPr>
          <w:b/>
          <w:sz w:val="22"/>
          <w:szCs w:val="22"/>
          <w:lang w:val="es-MX"/>
        </w:rPr>
        <w:t>La Insegura</w:t>
      </w:r>
      <w:r w:rsidRPr="00A22BED">
        <w:rPr>
          <w:sz w:val="22"/>
          <w:szCs w:val="22"/>
          <w:lang w:val="es-MX"/>
        </w:rPr>
        <w:t>. Ofrece servicios de transporte</w:t>
      </w:r>
      <w:r>
        <w:rPr>
          <w:sz w:val="22"/>
          <w:szCs w:val="22"/>
          <w:lang w:val="es-MX"/>
        </w:rPr>
        <w:t xml:space="preserve"> marítimo y garantiza que las mercancías estarán justo a tiempo cuando el cliente lo requiera.</w:t>
      </w:r>
      <w:r w:rsidRPr="00A22BE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Buen respaldo y excelentes precios.</w:t>
      </w:r>
    </w:p>
    <w:p w:rsidR="00794B49" w:rsidRDefault="00794B49" w:rsidP="00794B49">
      <w:pPr>
        <w:jc w:val="both"/>
        <w:rPr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C606A7">
        <w:rPr>
          <w:sz w:val="22"/>
          <w:szCs w:val="22"/>
          <w:lang w:val="es-MX"/>
        </w:rPr>
        <w:t xml:space="preserve">Negociar el pago con el importador. </w:t>
      </w:r>
      <w:r>
        <w:rPr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t>Cualquier retraso en la mercancía según lo convenido con el importador, responde y paga los daños originados por día.</w:t>
      </w:r>
    </w:p>
    <w:p w:rsidR="00794B49" w:rsidRPr="00A25B67" w:rsidRDefault="00794B49" w:rsidP="00794B49">
      <w:pPr>
        <w:jc w:val="both"/>
        <w:rPr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agente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de aduanas)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Dueña de la Agencia de Aduanas </w:t>
      </w:r>
      <w:r>
        <w:rPr>
          <w:b/>
          <w:sz w:val="22"/>
          <w:szCs w:val="22"/>
          <w:lang w:val="es-MX"/>
        </w:rPr>
        <w:t xml:space="preserve">La Usurera. </w:t>
      </w:r>
      <w:r w:rsidRPr="008841E4">
        <w:rPr>
          <w:sz w:val="22"/>
          <w:szCs w:val="22"/>
          <w:lang w:val="es-MX"/>
        </w:rPr>
        <w:t>Ofrece servicios de logística y asesoría a</w:t>
      </w:r>
      <w:r>
        <w:rPr>
          <w:sz w:val="22"/>
          <w:szCs w:val="22"/>
          <w:lang w:val="es-MX"/>
        </w:rPr>
        <w:t>d</w:t>
      </w:r>
      <w:r w:rsidRPr="008841E4">
        <w:rPr>
          <w:sz w:val="22"/>
          <w:szCs w:val="22"/>
          <w:lang w:val="es-MX"/>
        </w:rPr>
        <w:t>uanera.</w:t>
      </w:r>
      <w:r>
        <w:rPr>
          <w:sz w:val="22"/>
          <w:szCs w:val="22"/>
          <w:lang w:val="es-MX"/>
        </w:rPr>
        <w:t xml:space="preserve"> Reconocida experiencia por 10 años, buen manejo de sus operaciones, y excelentes precios.</w:t>
      </w:r>
    </w:p>
    <w:p w:rsidR="00794B49" w:rsidRDefault="00794B49" w:rsidP="00794B49">
      <w:pPr>
        <w:jc w:val="both"/>
        <w:rPr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C606A7">
        <w:rPr>
          <w:sz w:val="22"/>
          <w:szCs w:val="22"/>
          <w:lang w:val="es-MX"/>
        </w:rPr>
        <w:t xml:space="preserve">Negociar el pago con el importador. </w:t>
      </w:r>
    </w:p>
    <w:p w:rsidR="00794B49" w:rsidRPr="00A25B67" w:rsidRDefault="00794B49" w:rsidP="00794B49">
      <w:pPr>
        <w:jc w:val="both"/>
        <w:rPr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funcionario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operativo de aduanas)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EE42F6">
        <w:rPr>
          <w:sz w:val="22"/>
          <w:szCs w:val="22"/>
          <w:lang w:val="es-MX"/>
        </w:rPr>
        <w:t>Funcionario, humilde, trabajador y con bastantes necesidades fi</w:t>
      </w:r>
      <w:r>
        <w:rPr>
          <w:sz w:val="22"/>
          <w:szCs w:val="22"/>
          <w:lang w:val="es-MX"/>
        </w:rPr>
        <w:t>nancieras actualmente.</w:t>
      </w:r>
    </w:p>
    <w:p w:rsidR="00794B49" w:rsidRPr="00A25B67" w:rsidRDefault="00794B49" w:rsidP="00794B49">
      <w:pPr>
        <w:jc w:val="both"/>
        <w:rPr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transportista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 terrestre)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Pr="00A25B67" w:rsidRDefault="00794B49" w:rsidP="00794B49">
      <w:pPr>
        <w:jc w:val="both"/>
        <w:rPr>
          <w:sz w:val="22"/>
          <w:szCs w:val="22"/>
          <w:lang w:val="es-MX"/>
        </w:rPr>
      </w:pPr>
      <w:r w:rsidRPr="00A25B67">
        <w:rPr>
          <w:sz w:val="22"/>
          <w:szCs w:val="22"/>
          <w:lang w:val="es-MX"/>
        </w:rPr>
        <w:t>Dueño de La Irresponsable</w:t>
      </w:r>
      <w:r>
        <w:rPr>
          <w:sz w:val="22"/>
          <w:szCs w:val="22"/>
          <w:lang w:val="es-MX"/>
        </w:rPr>
        <w:t xml:space="preserve">. </w:t>
      </w:r>
      <w:r w:rsidRPr="00A22BED">
        <w:rPr>
          <w:sz w:val="22"/>
          <w:szCs w:val="22"/>
          <w:lang w:val="es-MX"/>
        </w:rPr>
        <w:t>Ofrece servicios de transporte</w:t>
      </w:r>
      <w:r>
        <w:rPr>
          <w:sz w:val="22"/>
          <w:szCs w:val="22"/>
          <w:lang w:val="es-MX"/>
        </w:rPr>
        <w:t xml:space="preserve"> terrestre y garantiza que las mercancías estarán justo a tiempo cuando el cliente lo requiera.</w:t>
      </w:r>
      <w:r w:rsidRPr="00A22BED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Buen respaldo y excelentes precios.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r w:rsidRPr="00C606A7">
        <w:rPr>
          <w:sz w:val="22"/>
          <w:szCs w:val="22"/>
          <w:lang w:val="es-MX"/>
        </w:rPr>
        <w:t xml:space="preserve">Negociar el pago con el importador. </w:t>
      </w:r>
      <w:r w:rsidRPr="00C606A7">
        <w:rPr>
          <w:b/>
          <w:sz w:val="22"/>
          <w:szCs w:val="22"/>
          <w:lang w:val="es-MX"/>
        </w:rPr>
        <w:t>Se acuerda que los faltantes de mercancía por cada bulto se cuantifican en 75% del valor del bulto.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lastRenderedPageBreak/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proveedor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internacional)</w:t>
      </w:r>
    </w:p>
    <w:p w:rsidR="00722FEA" w:rsidRDefault="00722FEA" w:rsidP="00722FEA">
      <w:pPr>
        <w:jc w:val="both"/>
        <w:rPr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sz w:val="22"/>
          <w:szCs w:val="22"/>
          <w:lang w:val="es-MX"/>
        </w:rPr>
      </w:pPr>
      <w:r w:rsidRPr="00A25B67">
        <w:rPr>
          <w:sz w:val="22"/>
          <w:szCs w:val="22"/>
          <w:lang w:val="es-MX"/>
        </w:rPr>
        <w:t xml:space="preserve">Precio de mercado </w:t>
      </w:r>
      <w:proofErr w:type="spellStart"/>
      <w:r w:rsidRPr="00A25B67">
        <w:rPr>
          <w:sz w:val="22"/>
          <w:szCs w:val="22"/>
          <w:lang w:val="es-MX"/>
        </w:rPr>
        <w:t>standard</w:t>
      </w:r>
      <w:proofErr w:type="spellEnd"/>
      <w:r w:rsidRPr="00A25B67">
        <w:rPr>
          <w:sz w:val="22"/>
          <w:szCs w:val="22"/>
          <w:lang w:val="es-MX"/>
        </w:rPr>
        <w:t xml:space="preserve"> de papel: </w:t>
      </w:r>
      <w:r w:rsidRPr="00A25B67">
        <w:rPr>
          <w:b/>
          <w:sz w:val="22"/>
          <w:szCs w:val="22"/>
          <w:lang w:val="es-MX"/>
        </w:rPr>
        <w:t>25 euros por kilo.</w:t>
      </w:r>
    </w:p>
    <w:p w:rsidR="00794B49" w:rsidRDefault="00794B49" w:rsidP="00794B49">
      <w:pPr>
        <w:jc w:val="both"/>
        <w:rPr>
          <w:b/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Estimados señores El Papelito S.A. </w:t>
      </w:r>
    </w:p>
    <w:p w:rsidR="00722FEA" w:rsidRDefault="00722FEA" w:rsidP="00722FEA">
      <w:pPr>
        <w:jc w:val="both"/>
        <w:rPr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Por este medio nuestra compañía radicada en </w:t>
      </w:r>
      <w:r w:rsidRPr="00F45F65">
        <w:rPr>
          <w:b/>
          <w:sz w:val="22"/>
          <w:szCs w:val="22"/>
          <w:lang w:val="es-MX"/>
        </w:rPr>
        <w:t>Madrid</w:t>
      </w:r>
      <w:r>
        <w:rPr>
          <w:sz w:val="22"/>
          <w:szCs w:val="22"/>
          <w:lang w:val="es-MX"/>
        </w:rPr>
        <w:t xml:space="preserve"> llamada </w:t>
      </w:r>
      <w:r>
        <w:rPr>
          <w:b/>
          <w:sz w:val="22"/>
          <w:szCs w:val="22"/>
          <w:lang w:val="es-MX"/>
        </w:rPr>
        <w:t>El Bizcocho</w:t>
      </w:r>
      <w:r>
        <w:rPr>
          <w:sz w:val="22"/>
          <w:szCs w:val="22"/>
          <w:lang w:val="es-MX"/>
        </w:rPr>
        <w:t xml:space="preserve">, le ofrece vender </w:t>
      </w:r>
      <w:r w:rsidRPr="00F277EE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.</w:t>
      </w:r>
      <w:r w:rsidRPr="00F277EE">
        <w:rPr>
          <w:b/>
          <w:sz w:val="22"/>
          <w:szCs w:val="22"/>
          <w:lang w:val="es-MX"/>
        </w:rPr>
        <w:t>000</w:t>
      </w:r>
      <w:r>
        <w:rPr>
          <w:sz w:val="22"/>
          <w:szCs w:val="22"/>
          <w:lang w:val="es-MX"/>
        </w:rPr>
        <w:t xml:space="preserve"> kilos de mercancías descritas como Papel Bond a un precio de </w:t>
      </w:r>
      <w:r>
        <w:rPr>
          <w:b/>
          <w:sz w:val="22"/>
          <w:szCs w:val="22"/>
          <w:lang w:val="es-MX"/>
        </w:rPr>
        <w:t>26</w:t>
      </w:r>
      <w:r>
        <w:rPr>
          <w:sz w:val="22"/>
          <w:szCs w:val="22"/>
          <w:lang w:val="es-MX"/>
        </w:rPr>
        <w:t xml:space="preserve"> euros por kilo, pero Costa Rica tiene un TLC con España que le proporciona un tratamiento fiscal más favorable.</w:t>
      </w:r>
    </w:p>
    <w:p w:rsidR="00722FEA" w:rsidRDefault="00722FEA" w:rsidP="00722FEA">
      <w:pPr>
        <w:jc w:val="both"/>
        <w:rPr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Gracias por hacer negocios con nosotros.</w:t>
      </w:r>
    </w:p>
    <w:p w:rsidR="00722FEA" w:rsidRPr="00930E8E" w:rsidRDefault="00722FEA" w:rsidP="00722FEA">
      <w:pPr>
        <w:jc w:val="both"/>
        <w:rPr>
          <w:b/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importador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>)</w:t>
      </w:r>
    </w:p>
    <w:p w:rsidR="00794B49" w:rsidRDefault="00794B49" w:rsidP="00794B49">
      <w:pPr>
        <w:jc w:val="both"/>
        <w:rPr>
          <w:sz w:val="22"/>
          <w:szCs w:val="22"/>
          <w:lang w:val="es-MX"/>
        </w:rPr>
      </w:pPr>
      <w:bookmarkStart w:id="0" w:name="_GoBack"/>
      <w:bookmarkEnd w:id="0"/>
    </w:p>
    <w:p w:rsidR="00722FEA" w:rsidRPr="00722FEA" w:rsidRDefault="00722FEA" w:rsidP="00722FEA">
      <w:pPr>
        <w:jc w:val="both"/>
        <w:rPr>
          <w:sz w:val="22"/>
          <w:szCs w:val="22"/>
          <w:lang w:val="es-MX"/>
        </w:rPr>
      </w:pPr>
      <w:r w:rsidRPr="00722FEA">
        <w:rPr>
          <w:sz w:val="22"/>
          <w:szCs w:val="22"/>
          <w:lang w:val="es-MX"/>
        </w:rPr>
        <w:t xml:space="preserve">Le solicita a la Insegura que la mercancía debe estar a su disposición el </w:t>
      </w:r>
      <w:r w:rsidRPr="00722FEA">
        <w:rPr>
          <w:b/>
          <w:sz w:val="22"/>
          <w:szCs w:val="22"/>
          <w:lang w:val="es-MX"/>
        </w:rPr>
        <w:t>24 de enero</w:t>
      </w:r>
      <w:r w:rsidRPr="00722FEA">
        <w:rPr>
          <w:sz w:val="22"/>
          <w:szCs w:val="22"/>
          <w:lang w:val="es-MX"/>
        </w:rPr>
        <w:t xml:space="preserve">, mientras que le pide a la Agencia de Aduanas La Usurera que le calcule todos los impuestos y derechos que correspondan, pero que haga lo que sea necesario para pagar y adelantar todos los trámites que se requieren hasta que se </w:t>
      </w:r>
      <w:proofErr w:type="spellStart"/>
      <w:r w:rsidRPr="00722FEA">
        <w:rPr>
          <w:sz w:val="22"/>
          <w:szCs w:val="22"/>
          <w:lang w:val="es-MX"/>
        </w:rPr>
        <w:t>de</w:t>
      </w:r>
      <w:proofErr w:type="spellEnd"/>
      <w:r w:rsidRPr="00722FEA">
        <w:rPr>
          <w:sz w:val="22"/>
          <w:szCs w:val="22"/>
          <w:lang w:val="es-MX"/>
        </w:rPr>
        <w:t xml:space="preserve"> el levante de la mercancía.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transportista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 marítimo)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722FEA" w:rsidRDefault="00722FEA" w:rsidP="00722FEA">
      <w:pPr>
        <w:jc w:val="both"/>
        <w:rPr>
          <w:sz w:val="22"/>
          <w:szCs w:val="22"/>
          <w:lang w:val="es-MX"/>
        </w:rPr>
      </w:pPr>
      <w:r w:rsidRPr="00722FEA">
        <w:rPr>
          <w:sz w:val="22"/>
          <w:szCs w:val="22"/>
          <w:lang w:val="es-MX"/>
        </w:rPr>
        <w:t xml:space="preserve">La mercancía sale de Madrid el  </w:t>
      </w:r>
      <w:r w:rsidRPr="00722FEA">
        <w:rPr>
          <w:b/>
          <w:sz w:val="22"/>
          <w:szCs w:val="22"/>
          <w:lang w:val="es-MX"/>
        </w:rPr>
        <w:t>07 de enero</w:t>
      </w:r>
      <w:r w:rsidRPr="00722FEA">
        <w:rPr>
          <w:sz w:val="22"/>
          <w:szCs w:val="22"/>
          <w:lang w:val="es-MX"/>
        </w:rPr>
        <w:t xml:space="preserve"> vía marítima, y se garantiza que llegue el </w:t>
      </w:r>
      <w:r w:rsidRPr="00722FEA">
        <w:rPr>
          <w:b/>
          <w:sz w:val="22"/>
          <w:szCs w:val="22"/>
          <w:lang w:val="es-MX"/>
        </w:rPr>
        <w:t>15 de enero</w:t>
      </w:r>
      <w:r w:rsidRPr="00722FEA">
        <w:rPr>
          <w:sz w:val="22"/>
          <w:szCs w:val="22"/>
          <w:lang w:val="es-MX"/>
        </w:rPr>
        <w:t xml:space="preserve"> a Limón. Desafortunadamente factores climáticos hacen que se incumpla en tiempo y la mercancía llega hasta el día </w:t>
      </w:r>
      <w:r w:rsidRPr="00722FEA">
        <w:rPr>
          <w:b/>
          <w:sz w:val="22"/>
          <w:szCs w:val="22"/>
          <w:lang w:val="es-MX"/>
        </w:rPr>
        <w:t>23</w:t>
      </w:r>
      <w:r w:rsidRPr="00722FEA">
        <w:rPr>
          <w:sz w:val="22"/>
          <w:szCs w:val="22"/>
          <w:lang w:val="es-MX"/>
        </w:rPr>
        <w:t xml:space="preserve"> para los trámites aduaneros.  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agente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de aduanas)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722FEA" w:rsidRDefault="00722FEA" w:rsidP="00722FEA">
      <w:pPr>
        <w:jc w:val="both"/>
        <w:rPr>
          <w:sz w:val="22"/>
          <w:szCs w:val="22"/>
          <w:lang w:val="es-MX"/>
        </w:rPr>
      </w:pPr>
      <w:r w:rsidRPr="00722FEA">
        <w:rPr>
          <w:sz w:val="22"/>
          <w:szCs w:val="22"/>
          <w:lang w:val="es-MX"/>
        </w:rPr>
        <w:t xml:space="preserve">La mercancía llega a Limón el </w:t>
      </w:r>
      <w:r w:rsidRPr="00722FEA">
        <w:rPr>
          <w:b/>
          <w:sz w:val="22"/>
          <w:szCs w:val="22"/>
          <w:lang w:val="es-MX"/>
        </w:rPr>
        <w:t>23 de enero,</w:t>
      </w:r>
      <w:r w:rsidRPr="00722FEA">
        <w:rPr>
          <w:sz w:val="22"/>
          <w:szCs w:val="22"/>
          <w:lang w:val="es-MX"/>
        </w:rPr>
        <w:t xml:space="preserve"> para trámites aduaneros y presenta 15 bultos, con 1000 kilos que deben declararse en la posición arancelaria 8609.00.00.00 que corresponde a Papel Bond.</w:t>
      </w:r>
    </w:p>
    <w:p w:rsidR="00722FEA" w:rsidRDefault="00722FEA" w:rsidP="00722FEA">
      <w:pPr>
        <w:jc w:val="both"/>
        <w:rPr>
          <w:sz w:val="22"/>
          <w:szCs w:val="22"/>
          <w:lang w:val="es-MX"/>
        </w:rPr>
      </w:pPr>
    </w:p>
    <w:p w:rsidR="00722FEA" w:rsidRPr="00F2778B" w:rsidRDefault="00722FEA" w:rsidP="00722FEA">
      <w:pPr>
        <w:pStyle w:val="Prrafodelista"/>
        <w:numPr>
          <w:ilvl w:val="2"/>
          <w:numId w:val="7"/>
        </w:numPr>
        <w:jc w:val="both"/>
        <w:rPr>
          <w:sz w:val="22"/>
          <w:szCs w:val="22"/>
          <w:lang w:val="es-MX"/>
        </w:rPr>
      </w:pPr>
      <w:r w:rsidRPr="00F2778B">
        <w:rPr>
          <w:sz w:val="22"/>
          <w:szCs w:val="22"/>
          <w:lang w:val="es-MX"/>
        </w:rPr>
        <w:t>tiene DAI (14%), ISC (7%) IGV (13%)</w:t>
      </w:r>
    </w:p>
    <w:p w:rsidR="00722FEA" w:rsidRDefault="00722FEA" w:rsidP="00722FEA">
      <w:pPr>
        <w:pStyle w:val="Prrafodelista"/>
        <w:jc w:val="both"/>
        <w:rPr>
          <w:sz w:val="22"/>
          <w:szCs w:val="22"/>
          <w:lang w:val="es-MX"/>
        </w:rPr>
      </w:pPr>
    </w:p>
    <w:p w:rsidR="00722FEA" w:rsidRPr="00FA202D" w:rsidRDefault="00722FEA" w:rsidP="00722FEA">
      <w:pPr>
        <w:pStyle w:val="Prrafodelista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Aplicando TLC con España el DAI (0</w:t>
      </w:r>
      <w:r w:rsidRPr="00FA202D">
        <w:rPr>
          <w:sz w:val="22"/>
          <w:szCs w:val="22"/>
          <w:lang w:val="es-MX"/>
        </w:rPr>
        <w:t>%),</w:t>
      </w:r>
      <w:r>
        <w:rPr>
          <w:sz w:val="22"/>
          <w:szCs w:val="22"/>
          <w:lang w:val="es-MX"/>
        </w:rPr>
        <w:t xml:space="preserve"> ISC (5</w:t>
      </w:r>
      <w:r w:rsidRPr="00FA202D">
        <w:rPr>
          <w:sz w:val="22"/>
          <w:szCs w:val="22"/>
          <w:lang w:val="es-MX"/>
        </w:rPr>
        <w:t>%) IGV (13%)</w:t>
      </w:r>
    </w:p>
    <w:p w:rsidR="00722FEA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funcionario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operativo de aduanas)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722FEA" w:rsidRDefault="00722FEA" w:rsidP="00722FEA">
      <w:pPr>
        <w:jc w:val="both"/>
        <w:rPr>
          <w:sz w:val="22"/>
          <w:szCs w:val="22"/>
          <w:lang w:val="es-MX"/>
        </w:rPr>
      </w:pPr>
      <w:r w:rsidRPr="00722FEA">
        <w:rPr>
          <w:b/>
          <w:sz w:val="22"/>
          <w:szCs w:val="22"/>
          <w:lang w:val="es-MX"/>
        </w:rPr>
        <w:t>En amarillo</w:t>
      </w:r>
      <w:r w:rsidRPr="00722FEA">
        <w:rPr>
          <w:sz w:val="22"/>
          <w:szCs w:val="22"/>
          <w:lang w:val="es-MX"/>
        </w:rPr>
        <w:t xml:space="preserve">. (Ver si se puede negociar con el Agente de Aduanas para agilizar trámites a cambio de una mordida. 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A25B67" w:rsidRDefault="00722FEA" w:rsidP="00722FEA">
      <w:pPr>
        <w:jc w:val="both"/>
        <w:rPr>
          <w:b/>
          <w:color w:val="FF0000"/>
          <w:sz w:val="22"/>
          <w:szCs w:val="22"/>
          <w:lang w:val="es-MX"/>
        </w:rPr>
      </w:pPr>
      <w:r w:rsidRPr="00A25B67">
        <w:rPr>
          <w:b/>
          <w:color w:val="FF0000"/>
          <w:sz w:val="22"/>
          <w:szCs w:val="22"/>
          <w:lang w:val="es-MX"/>
        </w:rPr>
        <w:t>(</w:t>
      </w:r>
      <w:proofErr w:type="gramStart"/>
      <w:r w:rsidRPr="00A25B67">
        <w:rPr>
          <w:b/>
          <w:color w:val="FF0000"/>
          <w:sz w:val="22"/>
          <w:szCs w:val="22"/>
          <w:lang w:val="es-MX"/>
        </w:rPr>
        <w:t>transportista</w:t>
      </w:r>
      <w:proofErr w:type="gramEnd"/>
      <w:r w:rsidRPr="00A25B67">
        <w:rPr>
          <w:b/>
          <w:color w:val="FF0000"/>
          <w:sz w:val="22"/>
          <w:szCs w:val="22"/>
          <w:lang w:val="es-MX"/>
        </w:rPr>
        <w:t xml:space="preserve"> internacional terrestre)</w:t>
      </w:r>
    </w:p>
    <w:p w:rsidR="00722FEA" w:rsidRDefault="00722FEA" w:rsidP="00794B49">
      <w:pPr>
        <w:jc w:val="both"/>
        <w:rPr>
          <w:sz w:val="22"/>
          <w:szCs w:val="22"/>
          <w:lang w:val="es-MX"/>
        </w:rPr>
      </w:pPr>
    </w:p>
    <w:p w:rsidR="00722FEA" w:rsidRPr="00722FEA" w:rsidRDefault="00722FEA" w:rsidP="00722FEA">
      <w:pPr>
        <w:jc w:val="both"/>
        <w:rPr>
          <w:sz w:val="22"/>
          <w:szCs w:val="22"/>
          <w:lang w:val="es-MX"/>
        </w:rPr>
      </w:pPr>
      <w:r w:rsidRPr="00722FEA">
        <w:rPr>
          <w:sz w:val="22"/>
          <w:szCs w:val="22"/>
          <w:lang w:val="es-MX"/>
        </w:rPr>
        <w:t xml:space="preserve">La mercancía se le otorga el levante el </w:t>
      </w:r>
      <w:r w:rsidRPr="00722FEA">
        <w:rPr>
          <w:b/>
          <w:sz w:val="22"/>
          <w:szCs w:val="22"/>
          <w:lang w:val="es-MX"/>
        </w:rPr>
        <w:t>24 de enero</w:t>
      </w:r>
      <w:r w:rsidRPr="00722FEA">
        <w:rPr>
          <w:sz w:val="22"/>
          <w:szCs w:val="22"/>
          <w:lang w:val="es-MX"/>
        </w:rPr>
        <w:t xml:space="preserve"> y sale con destino Limón-San José. La mercancía llega hasta el </w:t>
      </w:r>
      <w:r w:rsidRPr="00722FEA">
        <w:rPr>
          <w:b/>
          <w:sz w:val="22"/>
          <w:szCs w:val="22"/>
          <w:lang w:val="es-MX"/>
        </w:rPr>
        <w:t>26 de enero</w:t>
      </w:r>
      <w:r w:rsidRPr="00722FEA">
        <w:rPr>
          <w:sz w:val="22"/>
          <w:szCs w:val="22"/>
          <w:lang w:val="es-MX"/>
        </w:rPr>
        <w:t xml:space="preserve"> a las bodegas del importador.  </w:t>
      </w:r>
    </w:p>
    <w:p w:rsidR="00722FEA" w:rsidRDefault="00722FEA" w:rsidP="00722FEA">
      <w:pPr>
        <w:pStyle w:val="Prrafodelista"/>
        <w:jc w:val="both"/>
        <w:rPr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b/>
          <w:sz w:val="22"/>
          <w:szCs w:val="22"/>
          <w:lang w:val="es-MX"/>
        </w:rPr>
      </w:pPr>
    </w:p>
    <w:p w:rsidR="00722FEA" w:rsidRDefault="00722FEA" w:rsidP="00722FEA">
      <w:pPr>
        <w:jc w:val="both"/>
        <w:rPr>
          <w:b/>
          <w:sz w:val="22"/>
          <w:szCs w:val="22"/>
          <w:lang w:val="es-MX"/>
        </w:rPr>
      </w:pPr>
      <w:r w:rsidRPr="00722FEA">
        <w:rPr>
          <w:b/>
          <w:sz w:val="22"/>
          <w:szCs w:val="22"/>
          <w:lang w:val="es-MX"/>
        </w:rPr>
        <w:t>¿Cuánto desembolsa en cada caso el importador en total por sus mercancías hasta su llegada a las bodegas?</w:t>
      </w:r>
    </w:p>
    <w:p w:rsidR="00722FEA" w:rsidRDefault="00722FEA" w:rsidP="00722FEA">
      <w:pPr>
        <w:jc w:val="both"/>
        <w:rPr>
          <w:b/>
          <w:sz w:val="22"/>
          <w:szCs w:val="22"/>
          <w:lang w:val="es-MX"/>
        </w:rPr>
      </w:pPr>
    </w:p>
    <w:p w:rsidR="00722FEA" w:rsidRPr="00722FEA" w:rsidRDefault="00722FEA" w:rsidP="00722FEA">
      <w:pPr>
        <w:rPr>
          <w:lang w:val="es-CR"/>
        </w:rPr>
      </w:pPr>
      <w:r w:rsidRPr="00722FEA">
        <w:rPr>
          <w:lang w:val="es-CR"/>
        </w:rPr>
        <w:t>Un total de:</w:t>
      </w:r>
    </w:p>
    <w:p w:rsidR="00722FEA" w:rsidRPr="00722FEA" w:rsidRDefault="00722FEA" w:rsidP="00722FEA">
      <w:pPr>
        <w:jc w:val="both"/>
        <w:rPr>
          <w:b/>
          <w:sz w:val="22"/>
          <w:szCs w:val="22"/>
          <w:lang w:val="es-MX"/>
        </w:rPr>
      </w:pPr>
    </w:p>
    <w:p w:rsidR="00722FEA" w:rsidRPr="00794B49" w:rsidRDefault="00722FEA" w:rsidP="00794B49">
      <w:pPr>
        <w:jc w:val="both"/>
        <w:rPr>
          <w:sz w:val="22"/>
          <w:szCs w:val="22"/>
          <w:lang w:val="es-MX"/>
        </w:rPr>
      </w:pPr>
    </w:p>
    <w:sectPr w:rsidR="00722FEA" w:rsidRPr="00794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8BB"/>
    <w:multiLevelType w:val="multilevel"/>
    <w:tmpl w:val="E5ACB7A2"/>
    <w:lvl w:ilvl="0">
      <w:start w:val="8609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numFmt w:val="decimalZero"/>
      <w:lvlText w:val="%1.%2"/>
      <w:lvlJc w:val="left"/>
      <w:pPr>
        <w:ind w:left="1732" w:hanging="1380"/>
      </w:pPr>
      <w:rPr>
        <w:rFonts w:hint="default"/>
      </w:rPr>
    </w:lvl>
    <w:lvl w:ilvl="2">
      <w:numFmt w:val="decimalZero"/>
      <w:lvlText w:val="%1.%2.%3.0"/>
      <w:lvlJc w:val="left"/>
      <w:pPr>
        <w:ind w:left="2084" w:hanging="13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36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">
    <w:nsid w:val="173B6C6D"/>
    <w:multiLevelType w:val="hybridMultilevel"/>
    <w:tmpl w:val="DD0CA03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7643"/>
    <w:multiLevelType w:val="hybridMultilevel"/>
    <w:tmpl w:val="2B46A1D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3606"/>
    <w:multiLevelType w:val="hybridMultilevel"/>
    <w:tmpl w:val="2B46A1D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7DD8"/>
    <w:multiLevelType w:val="hybridMultilevel"/>
    <w:tmpl w:val="4702AD7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138F5"/>
    <w:multiLevelType w:val="hybridMultilevel"/>
    <w:tmpl w:val="2B46A1D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A2F6A"/>
    <w:multiLevelType w:val="hybridMultilevel"/>
    <w:tmpl w:val="EBDE46D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49"/>
    <w:rsid w:val="00722FEA"/>
    <w:rsid w:val="00794B49"/>
    <w:rsid w:val="00E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Richard Munoz Nunez</dc:creator>
  <cp:lastModifiedBy>Jorge Richard Munoz Nunez</cp:lastModifiedBy>
  <cp:revision>2</cp:revision>
  <dcterms:created xsi:type="dcterms:W3CDTF">2014-10-08T20:33:00Z</dcterms:created>
  <dcterms:modified xsi:type="dcterms:W3CDTF">2014-10-08T20:50:00Z</dcterms:modified>
</cp:coreProperties>
</file>