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535708530"/>
        <w:docPartObj>
          <w:docPartGallery w:val="Cover Pages"/>
          <w:docPartUnique/>
        </w:docPartObj>
      </w:sdtPr>
      <w:sdtEndPr>
        <w:rPr>
          <w:rFonts w:ascii="Calibri" w:hAnsi="Calibri" w:cs="Calibri"/>
        </w:rPr>
      </w:sdtEndPr>
      <w:sdtContent>
        <w:p w:rsidR="009A0FEE" w:rsidRDefault="00DA69CA">
          <w:r>
            <w:rPr>
              <w:noProof/>
              <w:lang w:val="es-CR" w:eastAsia="es-CR"/>
            </w:rPr>
            <w:drawing>
              <wp:anchor distT="0" distB="0" distL="114300" distR="114300" simplePos="0" relativeHeight="251659264" behindDoc="0" locked="0" layoutInCell="1" allowOverlap="1">
                <wp:simplePos x="0" y="0"/>
                <wp:positionH relativeFrom="margin">
                  <wp:posOffset>3314700</wp:posOffset>
                </wp:positionH>
                <wp:positionV relativeFrom="margin">
                  <wp:posOffset>-732155</wp:posOffset>
                </wp:positionV>
                <wp:extent cx="2479675" cy="1143000"/>
                <wp:effectExtent l="76200" t="95250" r="301625" b="266700"/>
                <wp:wrapNone/>
                <wp:docPr id="7" name="Picture 7" descr="C:\GPM\Artwork\PNG Logos\PRiSM-Base-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GPM\Artwork\PNG Logos\PRiSM-Base-Imag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9675" cy="1143000"/>
                        </a:xfrm>
                        <a:prstGeom prst="rect">
                          <a:avLst/>
                        </a:prstGeom>
                        <a:ln>
                          <a:noFill/>
                        </a:ln>
                        <a:effectLst>
                          <a:outerShdw blurRad="292100" dist="139700" dir="2700000" algn="tl" rotWithShape="0">
                            <a:srgbClr val="333333">
                              <a:alpha val="65000"/>
                            </a:srgbClr>
                          </a:outerShdw>
                        </a:effectLst>
                      </pic:spPr>
                    </pic:pic>
                  </a:graphicData>
                </a:graphic>
              </wp:anchor>
            </w:drawing>
          </w:r>
        </w:p>
        <w:p w:rsidR="009A0FEE" w:rsidRDefault="009A0FEE"/>
        <w:p w:rsidR="009A0FEE" w:rsidRDefault="009A0FEE"/>
        <w:p w:rsidR="009A0FEE" w:rsidRDefault="00E92FAD">
          <w:r>
            <w:rPr>
              <w:noProof/>
              <w:lang w:val="es-CR" w:eastAsia="es-CR"/>
            </w:rPr>
            <mc:AlternateContent>
              <mc:Choice Requires="wps">
                <w:drawing>
                  <wp:anchor distT="0" distB="0" distL="114300" distR="114300" simplePos="0" relativeHeight="251658239" behindDoc="0" locked="0" layoutInCell="1" allowOverlap="1">
                    <wp:simplePos x="0" y="0"/>
                    <wp:positionH relativeFrom="column">
                      <wp:posOffset>-784860</wp:posOffset>
                    </wp:positionH>
                    <wp:positionV relativeFrom="paragraph">
                      <wp:posOffset>60960</wp:posOffset>
                    </wp:positionV>
                    <wp:extent cx="6995160" cy="53340"/>
                    <wp:effectExtent l="57150" t="38100" r="72390" b="1181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5160" cy="53340"/>
                            </a:xfrm>
                            <a:prstGeom prst="rect">
                              <a:avLst/>
                            </a:prstGeom>
                            <a:solidFill>
                              <a:srgbClr val="336600"/>
                            </a:solidFill>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1" o:spid="_x0000_s1026" style="position:absolute;margin-left:-61.8pt;margin-top:4.8pt;width:550.8pt;height:4.2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" fillcolor="#360" stroked="f">
                    <v:shadow on="t" color="black" opacity="22937f" origin=",.5" offset="0,.63889mm"/>
                    <v:path arrowok="t"/>
                  </v:rect>
                </w:pict>
              </mc:Fallback>
            </mc:AlternateContent>
          </w:r>
        </w:p>
        <w:p w:rsidR="00DA69CA" w:rsidRDefault="00DA69CA" w:rsidP="00DA69CA">
          <w:pPr>
            <w:pStyle w:val="Encabezado"/>
            <w:ind w:left="-900"/>
          </w:pPr>
          <w:r>
            <w:br/>
          </w:r>
          <w:r w:rsidR="00657B6D">
            <w:t>Project Charter</w:t>
          </w:r>
          <w:r>
            <w:t xml:space="preserve"> </w:t>
          </w:r>
        </w:p>
        <w:p w:rsidR="00DA69CA" w:rsidRPr="002B3C6B" w:rsidRDefault="00DA69CA" w:rsidP="00DA69CA">
          <w:pPr>
            <w:pStyle w:val="Encabezado"/>
            <w:ind w:left="-900"/>
            <w:rPr>
              <w:color w:val="000000" w:themeColor="text1"/>
            </w:rPr>
          </w:pPr>
          <w:r>
            <w:rPr>
              <w:color w:val="BFBFBF" w:themeColor="background1" w:themeShade="BF"/>
              <w:sz w:val="16"/>
              <w:szCs w:val="16"/>
            </w:rPr>
            <w:br/>
          </w:r>
          <w:r w:rsidRPr="002B3C6B">
            <w:rPr>
              <w:color w:val="000000" w:themeColor="text1"/>
              <w:sz w:val="16"/>
              <w:szCs w:val="16"/>
            </w:rPr>
            <w:t>Copyright GPM Global 2012</w:t>
          </w:r>
        </w:p>
        <w:p w:rsidR="00DA69CA" w:rsidRDefault="00DA69CA" w:rsidP="00DA69CA">
          <w:pPr>
            <w:pStyle w:val="Encabezado"/>
            <w:ind w:left="-900"/>
          </w:pPr>
        </w:p>
        <w:p w:rsidR="009A0FEE" w:rsidRDefault="009A0FEE">
          <w:pPr>
            <w:rPr>
              <w:rFonts w:ascii="Calibri" w:hAnsi="Calibri" w:cs="Calibri"/>
            </w:rPr>
          </w:pPr>
          <w:r>
            <w:rPr>
              <w:rFonts w:ascii="Calibri" w:hAnsi="Calibri" w:cs="Calibri"/>
            </w:rPr>
            <w:br w:type="page"/>
          </w:r>
        </w:p>
      </w:sdtContent>
    </w:sdt>
    <w:p w:rsidR="005F7567" w:rsidRPr="00A530FD" w:rsidRDefault="005F7567">
      <w:pPr>
        <w:rPr>
          <w:rFonts w:ascii="Calibri" w:hAnsi="Calibri" w:cs="Calibri"/>
        </w:rPr>
      </w:pPr>
    </w:p>
    <w:p w:rsidR="005F7567" w:rsidRPr="00A530FD" w:rsidRDefault="005F7567">
      <w:pPr>
        <w:rPr>
          <w:rFonts w:ascii="Calibri" w:hAnsi="Calibri" w:cs="Calibri"/>
        </w:rPr>
      </w:pPr>
    </w:p>
    <w:p w:rsidR="00390489" w:rsidRPr="00A530FD" w:rsidRDefault="00390489">
      <w:pPr>
        <w:rPr>
          <w:rFonts w:ascii="Calibri" w:hAnsi="Calibri" w:cs="Calibri"/>
        </w:rPr>
      </w:pPr>
    </w:p>
    <w:p w:rsidR="00390489" w:rsidRPr="00A530FD" w:rsidRDefault="00390489">
      <w:pPr>
        <w:rPr>
          <w:rFonts w:ascii="Calibri" w:hAnsi="Calibri" w:cs="Calibri"/>
        </w:rPr>
      </w:pPr>
    </w:p>
    <w:p w:rsidR="00390489" w:rsidRPr="00A530FD" w:rsidRDefault="00390489">
      <w:pPr>
        <w:rPr>
          <w:rFonts w:ascii="Calibri" w:hAnsi="Calibri" w:cs="Calibri"/>
        </w:rPr>
      </w:pPr>
    </w:p>
    <w:p w:rsidR="00390489" w:rsidRPr="00A530FD" w:rsidRDefault="00390489">
      <w:pPr>
        <w:rPr>
          <w:rFonts w:ascii="Calibri" w:hAnsi="Calibri" w:cs="Calibri"/>
        </w:rPr>
      </w:pPr>
    </w:p>
    <w:tbl>
      <w:tblPr>
        <w:tblW w:w="0" w:type="auto"/>
        <w:tblBorders>
          <w:top w:val="single" w:sz="4" w:space="0" w:color="auto"/>
          <w:bottom w:val="single" w:sz="4" w:space="0" w:color="auto"/>
        </w:tblBorders>
        <w:tblLayout w:type="fixed"/>
        <w:tblLook w:val="0000" w:firstRow="0" w:lastRow="0" w:firstColumn="0" w:lastColumn="0" w:noHBand="0" w:noVBand="0"/>
      </w:tblPr>
      <w:tblGrid>
        <w:gridCol w:w="8522"/>
      </w:tblGrid>
      <w:tr w:rsidR="00390489" w:rsidRPr="00D33858">
        <w:tc>
          <w:tcPr>
            <w:tcW w:w="8522" w:type="dxa"/>
          </w:tcPr>
          <w:p w:rsidR="00390489" w:rsidRPr="00D33858" w:rsidRDefault="00657B6D" w:rsidP="00657B6D">
            <w:pPr>
              <w:pStyle w:val="Encabezado"/>
              <w:rPr>
                <w:rFonts w:ascii="Calibri" w:hAnsi="Calibri" w:cs="Calibri"/>
                <w:b/>
                <w:sz w:val="52"/>
              </w:rPr>
            </w:pPr>
            <w:r>
              <w:rPr>
                <w:rFonts w:ascii="Calibri" w:hAnsi="Calibri" w:cs="Calibri"/>
                <w:b/>
                <w:sz w:val="52"/>
              </w:rPr>
              <w:t>Project Charter</w:t>
            </w:r>
          </w:p>
        </w:tc>
      </w:tr>
      <w:tr w:rsidR="00390489" w:rsidRPr="00A530FD">
        <w:tc>
          <w:tcPr>
            <w:tcW w:w="8522" w:type="dxa"/>
          </w:tcPr>
          <w:p w:rsidR="00390489" w:rsidRPr="00D33858" w:rsidRDefault="004624C7" w:rsidP="002636C6">
            <w:pPr>
              <w:pStyle w:val="Encabezado"/>
              <w:rPr>
                <w:rFonts w:ascii="Calibri" w:hAnsi="Calibri" w:cs="Calibri"/>
                <w:sz w:val="44"/>
              </w:rPr>
            </w:pPr>
            <w:r w:rsidRPr="004624C7">
              <w:rPr>
                <w:rFonts w:ascii="Calibri" w:hAnsi="Calibri" w:cs="Calibri"/>
                <w:sz w:val="44"/>
              </w:rPr>
              <w:t>Project Number</w:t>
            </w:r>
            <w:r w:rsidR="00D33858" w:rsidRPr="00D33858">
              <w:rPr>
                <w:rFonts w:ascii="Calibri" w:hAnsi="Calibri" w:cs="Calibri"/>
                <w:sz w:val="44"/>
              </w:rPr>
              <w:t>:</w:t>
            </w:r>
            <w:r w:rsidR="00657B6D" w:rsidRPr="00256409">
              <w:rPr>
                <w:rFonts w:ascii="Calibri" w:hAnsi="Calibri" w:cs="Calibri"/>
                <w:sz w:val="44"/>
              </w:rPr>
              <w:t xml:space="preserve"> 001</w:t>
            </w:r>
          </w:p>
        </w:tc>
      </w:tr>
      <w:tr w:rsidR="00390489" w:rsidRPr="00A530FD">
        <w:tc>
          <w:tcPr>
            <w:tcW w:w="8522" w:type="dxa"/>
          </w:tcPr>
          <w:p w:rsidR="00390489" w:rsidRPr="00D33858" w:rsidRDefault="00A530FD">
            <w:pPr>
              <w:pStyle w:val="Encabezado"/>
              <w:rPr>
                <w:rFonts w:ascii="Calibri" w:hAnsi="Calibri" w:cs="Calibri"/>
                <w:sz w:val="44"/>
              </w:rPr>
            </w:pPr>
            <w:r w:rsidRPr="00D33858">
              <w:rPr>
                <w:rFonts w:ascii="Calibri" w:hAnsi="Calibri" w:cs="Calibri"/>
                <w:sz w:val="44"/>
              </w:rPr>
              <w:t>Project Name</w:t>
            </w:r>
            <w:r w:rsidR="00D33858" w:rsidRPr="00D33858">
              <w:rPr>
                <w:rFonts w:ascii="Calibri" w:hAnsi="Calibri" w:cs="Calibri"/>
                <w:sz w:val="44"/>
              </w:rPr>
              <w:t>:</w:t>
            </w:r>
            <w:r w:rsidR="00657B6D" w:rsidRPr="00256409">
              <w:rPr>
                <w:rFonts w:ascii="Calibri" w:hAnsi="Calibri" w:cs="Calibri"/>
                <w:sz w:val="44"/>
              </w:rPr>
              <w:t xml:space="preserve"> Enforcement Agency</w:t>
            </w:r>
          </w:p>
        </w:tc>
      </w:tr>
      <w:tr w:rsidR="00DC0D3E" w:rsidRPr="00A530FD">
        <w:tc>
          <w:tcPr>
            <w:tcW w:w="8522" w:type="dxa"/>
          </w:tcPr>
          <w:p w:rsidR="00DC0D3E" w:rsidRPr="00D33858" w:rsidRDefault="004624C7">
            <w:pPr>
              <w:pStyle w:val="Encabezado"/>
              <w:rPr>
                <w:rFonts w:ascii="Calibri" w:hAnsi="Calibri" w:cs="Calibri"/>
                <w:sz w:val="44"/>
              </w:rPr>
            </w:pPr>
            <w:r w:rsidRPr="004624C7">
              <w:rPr>
                <w:rFonts w:ascii="Calibri" w:hAnsi="Calibri" w:cs="Calibri"/>
                <w:sz w:val="44"/>
              </w:rPr>
              <w:t>Project Sponsor</w:t>
            </w:r>
            <w:r w:rsidR="00D33858" w:rsidRPr="00D33858">
              <w:rPr>
                <w:rFonts w:ascii="Calibri" w:hAnsi="Calibri" w:cs="Calibri"/>
                <w:sz w:val="44"/>
              </w:rPr>
              <w:t>:</w:t>
            </w:r>
            <w:r w:rsidR="00657B6D" w:rsidRPr="00256409">
              <w:rPr>
                <w:rFonts w:ascii="Calibri" w:hAnsi="Calibri" w:cs="Calibri"/>
                <w:sz w:val="44"/>
              </w:rPr>
              <w:t xml:space="preserve"> Managing Director</w:t>
            </w:r>
          </w:p>
        </w:tc>
      </w:tr>
      <w:tr w:rsidR="00DC0D3E" w:rsidRPr="00A530FD">
        <w:tc>
          <w:tcPr>
            <w:tcW w:w="8522" w:type="dxa"/>
          </w:tcPr>
          <w:p w:rsidR="00DC0D3E" w:rsidRPr="00D33858" w:rsidRDefault="004624C7">
            <w:pPr>
              <w:pStyle w:val="Encabezado"/>
              <w:rPr>
                <w:rFonts w:ascii="Calibri" w:hAnsi="Calibri" w:cs="Calibri"/>
                <w:sz w:val="44"/>
              </w:rPr>
            </w:pPr>
            <w:r w:rsidRPr="004624C7">
              <w:rPr>
                <w:rFonts w:ascii="Calibri" w:hAnsi="Calibri" w:cs="Calibri"/>
                <w:sz w:val="44"/>
              </w:rPr>
              <w:t>Project Manager</w:t>
            </w:r>
            <w:r w:rsidR="00D33858" w:rsidRPr="00D33858">
              <w:rPr>
                <w:rFonts w:ascii="Calibri" w:hAnsi="Calibri" w:cs="Calibri"/>
                <w:sz w:val="44"/>
              </w:rPr>
              <w:t>:</w:t>
            </w:r>
            <w:r w:rsidR="00657B6D">
              <w:rPr>
                <w:rFonts w:ascii="Calibri" w:hAnsi="Calibri" w:cs="Calibri"/>
                <w:sz w:val="44"/>
              </w:rPr>
              <w:t xml:space="preserve"> </w:t>
            </w:r>
            <w:proofErr w:type="spellStart"/>
            <w:r w:rsidR="00657B6D">
              <w:rPr>
                <w:rFonts w:ascii="Calibri" w:hAnsi="Calibri" w:cs="Calibri"/>
                <w:sz w:val="44"/>
              </w:rPr>
              <w:t>Mónica</w:t>
            </w:r>
            <w:proofErr w:type="spellEnd"/>
            <w:r w:rsidR="00657B6D">
              <w:rPr>
                <w:rFonts w:ascii="Calibri" w:hAnsi="Calibri" w:cs="Calibri"/>
                <w:sz w:val="44"/>
              </w:rPr>
              <w:t xml:space="preserve"> González</w:t>
            </w:r>
          </w:p>
        </w:tc>
      </w:tr>
    </w:tbl>
    <w:p w:rsidR="00390489" w:rsidRPr="00A530FD" w:rsidRDefault="00390489">
      <w:pPr>
        <w:rPr>
          <w:rFonts w:ascii="Calibri" w:hAnsi="Calibri" w:cs="Calibri"/>
        </w:rPr>
      </w:pPr>
    </w:p>
    <w:p w:rsidR="00390489" w:rsidRPr="00A530FD" w:rsidRDefault="00390489">
      <w:pPr>
        <w:rPr>
          <w:rFonts w:ascii="Calibri" w:hAnsi="Calibri" w:cs="Calibri"/>
        </w:rPr>
      </w:pPr>
    </w:p>
    <w:p w:rsidR="00390489" w:rsidRPr="00A530FD" w:rsidRDefault="00390489">
      <w:pPr>
        <w:rPr>
          <w:rFonts w:ascii="Calibri" w:hAnsi="Calibri" w:cs="Calibri"/>
        </w:rPr>
      </w:pPr>
    </w:p>
    <w:p w:rsidR="00390489" w:rsidRPr="00A530FD" w:rsidRDefault="004624C7">
      <w:pPr>
        <w:rPr>
          <w:rFonts w:ascii="Calibri" w:hAnsi="Calibri" w:cs="Calibri"/>
          <w:b/>
        </w:rPr>
      </w:pPr>
      <w:r w:rsidRPr="004624C7">
        <w:rPr>
          <w:rFonts w:ascii="Calibri" w:hAnsi="Calibri" w:cs="Calibri"/>
          <w:b/>
        </w:rPr>
        <w:t>Version:</w:t>
      </w:r>
      <w:r w:rsidR="00657B6D">
        <w:rPr>
          <w:rFonts w:ascii="Calibri" w:hAnsi="Calibri" w:cs="Calibri"/>
          <w:b/>
        </w:rPr>
        <w:t xml:space="preserve"> 0</w:t>
      </w:r>
      <w:r w:rsidRPr="004624C7">
        <w:rPr>
          <w:rFonts w:ascii="Calibri" w:hAnsi="Calibri" w:cs="Calibri"/>
          <w:b/>
        </w:rPr>
        <w:tab/>
      </w:r>
      <w:r w:rsidRPr="004624C7">
        <w:rPr>
          <w:rFonts w:ascii="Calibri" w:hAnsi="Calibri" w:cs="Calibri"/>
          <w:b/>
        </w:rPr>
        <w:tab/>
      </w:r>
    </w:p>
    <w:p w:rsidR="00390489" w:rsidRPr="00A530FD" w:rsidRDefault="00390489">
      <w:pPr>
        <w:rPr>
          <w:rFonts w:ascii="Calibri" w:hAnsi="Calibri" w:cs="Calibri"/>
          <w:b/>
        </w:rPr>
      </w:pPr>
    </w:p>
    <w:p w:rsidR="00390489" w:rsidRPr="00A530FD" w:rsidRDefault="004624C7">
      <w:pPr>
        <w:rPr>
          <w:rFonts w:ascii="Calibri" w:hAnsi="Calibri" w:cs="Calibri"/>
          <w:b/>
        </w:rPr>
      </w:pPr>
      <w:r w:rsidRPr="004624C7">
        <w:rPr>
          <w:rFonts w:ascii="Calibri" w:hAnsi="Calibri" w:cs="Calibri"/>
          <w:b/>
        </w:rPr>
        <w:t>Produced By:</w:t>
      </w:r>
      <w:r w:rsidR="00657B6D">
        <w:rPr>
          <w:rFonts w:ascii="Calibri" w:hAnsi="Calibri" w:cs="Calibri"/>
          <w:b/>
        </w:rPr>
        <w:t xml:space="preserve"> </w:t>
      </w:r>
      <w:r w:rsidR="00657B6D" w:rsidRPr="00256409">
        <w:rPr>
          <w:rFonts w:ascii="Calibri" w:hAnsi="Calibri" w:cs="Calibri"/>
        </w:rPr>
        <w:t>PMO Officer</w:t>
      </w:r>
      <w:r w:rsidR="00657B6D" w:rsidRPr="00256409">
        <w:rPr>
          <w:rFonts w:ascii="Calibri" w:hAnsi="Calibri" w:cs="Calibri"/>
          <w:b/>
        </w:rPr>
        <w:t xml:space="preserve"> </w:t>
      </w:r>
      <w:r w:rsidR="00657B6D" w:rsidRPr="00256409">
        <w:rPr>
          <w:rFonts w:ascii="Calibri" w:hAnsi="Calibri" w:cs="Calibri"/>
        </w:rPr>
        <w:t>Engineer Monica Gonzalez, MBA, PMP</w:t>
      </w:r>
    </w:p>
    <w:p w:rsidR="00390489" w:rsidRPr="00A530FD" w:rsidRDefault="00390489">
      <w:pPr>
        <w:rPr>
          <w:rFonts w:ascii="Calibri" w:hAnsi="Calibri" w:cs="Calibri"/>
          <w:b/>
        </w:rPr>
      </w:pPr>
    </w:p>
    <w:p w:rsidR="00390489" w:rsidRPr="00A530FD" w:rsidRDefault="002B3C6B">
      <w:pPr>
        <w:rPr>
          <w:rFonts w:ascii="Calibri" w:hAnsi="Calibri" w:cs="Calibri"/>
        </w:rPr>
      </w:pPr>
      <w:r>
        <w:rPr>
          <w:rFonts w:ascii="Calibri" w:hAnsi="Calibri" w:cs="Calibri"/>
          <w:b/>
        </w:rPr>
        <w:t xml:space="preserve">Prepared </w:t>
      </w:r>
      <w:r w:rsidR="004624C7" w:rsidRPr="004624C7">
        <w:rPr>
          <w:rFonts w:ascii="Calibri" w:hAnsi="Calibri" w:cs="Calibri"/>
          <w:b/>
        </w:rPr>
        <w:t>Date:</w:t>
      </w:r>
      <w:r>
        <w:rPr>
          <w:rFonts w:ascii="Calibri" w:hAnsi="Calibri" w:cs="Calibri"/>
          <w:b/>
        </w:rPr>
        <w:t xml:space="preserve"> </w:t>
      </w:r>
      <w:r w:rsidRPr="00256409">
        <w:rPr>
          <w:rFonts w:ascii="Calibri" w:hAnsi="Calibri" w:cs="Calibri"/>
        </w:rPr>
        <w:t xml:space="preserve">November, </w:t>
      </w:r>
      <w:r>
        <w:rPr>
          <w:rFonts w:ascii="Calibri" w:hAnsi="Calibri" w:cs="Calibri"/>
        </w:rPr>
        <w:t>24</w:t>
      </w:r>
      <w:r w:rsidRPr="00256409">
        <w:rPr>
          <w:rFonts w:ascii="Calibri" w:hAnsi="Calibri" w:cs="Calibri"/>
          <w:vertAlign w:val="superscript"/>
        </w:rPr>
        <w:t>th</w:t>
      </w:r>
      <w:r w:rsidRPr="00256409">
        <w:rPr>
          <w:rFonts w:ascii="Calibri" w:hAnsi="Calibri" w:cs="Calibri"/>
        </w:rPr>
        <w:t xml:space="preserve"> 2012</w:t>
      </w:r>
      <w:r>
        <w:rPr>
          <w:rFonts w:ascii="Calibri" w:hAnsi="Calibri" w:cs="Calibri"/>
        </w:rPr>
        <w:tab/>
      </w:r>
      <w:r>
        <w:rPr>
          <w:rFonts w:ascii="Calibri" w:hAnsi="Calibri" w:cs="Calibri"/>
        </w:rPr>
        <w:tab/>
      </w:r>
      <w:r w:rsidRPr="002B3C6B">
        <w:rPr>
          <w:rFonts w:ascii="Calibri" w:hAnsi="Calibri" w:cs="Calibri"/>
          <w:b/>
        </w:rPr>
        <w:t>Revised Date:</w:t>
      </w:r>
      <w:r>
        <w:rPr>
          <w:rFonts w:ascii="Calibri" w:hAnsi="Calibri" w:cs="Calibri"/>
        </w:rPr>
        <w:t xml:space="preserve"> </w:t>
      </w:r>
      <w:r w:rsidR="004624C7" w:rsidRPr="004624C7">
        <w:rPr>
          <w:rFonts w:ascii="Calibri" w:hAnsi="Calibri" w:cs="Calibri"/>
        </w:rPr>
        <w:tab/>
      </w:r>
      <w:r w:rsidR="004624C7" w:rsidRPr="004624C7">
        <w:rPr>
          <w:rFonts w:ascii="Calibri" w:hAnsi="Calibri" w:cs="Calibri"/>
        </w:rPr>
        <w:tab/>
      </w:r>
      <w:r w:rsidR="004624C7" w:rsidRPr="004624C7">
        <w:rPr>
          <w:rFonts w:ascii="Calibri" w:hAnsi="Calibri" w:cs="Calibri"/>
        </w:rPr>
        <w:tab/>
      </w:r>
    </w:p>
    <w:p w:rsidR="00390489" w:rsidRPr="00A530FD" w:rsidRDefault="00390489">
      <w:pPr>
        <w:rPr>
          <w:rFonts w:ascii="Calibri" w:hAnsi="Calibri" w:cs="Calibri"/>
        </w:rPr>
      </w:pPr>
    </w:p>
    <w:p w:rsidR="00390489" w:rsidRPr="00A530FD" w:rsidRDefault="00390489">
      <w:pPr>
        <w:rPr>
          <w:rFonts w:ascii="Calibri" w:hAnsi="Calibri" w:cs="Calibri"/>
        </w:rPr>
      </w:pPr>
    </w:p>
    <w:p w:rsidR="00390489" w:rsidRPr="00A530FD" w:rsidRDefault="00390489">
      <w:pPr>
        <w:rPr>
          <w:rFonts w:ascii="Calibri" w:hAnsi="Calibri" w:cs="Calibri"/>
        </w:rPr>
      </w:pPr>
    </w:p>
    <w:p w:rsidR="00390489" w:rsidRPr="00A530FD" w:rsidRDefault="00390489">
      <w:pPr>
        <w:rPr>
          <w:rFonts w:ascii="Calibri" w:hAnsi="Calibri" w:cs="Calibri"/>
        </w:rPr>
      </w:pPr>
    </w:p>
    <w:p w:rsidR="00390489" w:rsidRPr="00A530FD" w:rsidRDefault="00390489">
      <w:pPr>
        <w:rPr>
          <w:rFonts w:ascii="Calibri" w:hAnsi="Calibri" w:cs="Calibri"/>
        </w:rPr>
      </w:pPr>
    </w:p>
    <w:p w:rsidR="00390489" w:rsidRPr="00A530FD" w:rsidRDefault="00390489">
      <w:pPr>
        <w:rPr>
          <w:rFonts w:ascii="Calibri" w:hAnsi="Calibri" w:cs="Calibri"/>
        </w:rPr>
      </w:pPr>
    </w:p>
    <w:p w:rsidR="00390489" w:rsidRPr="00A530FD" w:rsidRDefault="00390489">
      <w:pPr>
        <w:rPr>
          <w:rFonts w:ascii="Calibri" w:hAnsi="Calibri" w:cs="Calibri"/>
        </w:rPr>
        <w:sectPr w:rsidR="00390489" w:rsidRPr="00A530FD" w:rsidSect="009A0FEE">
          <w:headerReference w:type="first" r:id="rId11"/>
          <w:footerReference w:type="first" r:id="rId12"/>
          <w:pgSz w:w="11906" w:h="16838"/>
          <w:pgMar w:top="1440" w:right="1800" w:bottom="1440" w:left="1800" w:header="708" w:footer="708" w:gutter="0"/>
          <w:pgNumType w:start="0"/>
          <w:cols w:space="708"/>
          <w:titlePg/>
          <w:docGrid w:linePitch="360"/>
        </w:sectPr>
      </w:pPr>
    </w:p>
    <w:p w:rsidR="00FA39AA" w:rsidRPr="00A530FD" w:rsidRDefault="002B3C6B" w:rsidP="00765BF9">
      <w:pPr>
        <w:pStyle w:val="Piedepgina"/>
        <w:numPr>
          <w:ilvl w:val="0"/>
          <w:numId w:val="32"/>
        </w:numPr>
        <w:tabs>
          <w:tab w:val="clear" w:pos="4153"/>
          <w:tab w:val="clear" w:pos="8306"/>
        </w:tabs>
        <w:rPr>
          <w:rFonts w:ascii="Calibri" w:hAnsi="Calibri" w:cs="Calibri"/>
          <w:b/>
          <w:sz w:val="32"/>
        </w:rPr>
      </w:pPr>
      <w:r>
        <w:rPr>
          <w:rFonts w:ascii="Calibri" w:hAnsi="Calibri" w:cs="Calibri"/>
          <w:b/>
          <w:sz w:val="32"/>
        </w:rPr>
        <w:lastRenderedPageBreak/>
        <w:t xml:space="preserve">Project </w:t>
      </w:r>
      <w:r w:rsidR="00765BF9">
        <w:rPr>
          <w:rFonts w:ascii="Calibri" w:hAnsi="Calibri" w:cs="Calibri"/>
          <w:b/>
          <w:sz w:val="32"/>
        </w:rPr>
        <w:t>D</w:t>
      </w:r>
      <w:r>
        <w:rPr>
          <w:rFonts w:ascii="Calibri" w:hAnsi="Calibri" w:cs="Calibri"/>
          <w:b/>
          <w:sz w:val="32"/>
        </w:rPr>
        <w:t>escrip</w:t>
      </w:r>
      <w:r w:rsidR="00065DCB">
        <w:rPr>
          <w:rFonts w:ascii="Calibri" w:hAnsi="Calibri" w:cs="Calibri"/>
          <w:b/>
          <w:sz w:val="32"/>
        </w:rPr>
        <w:t>t</w:t>
      </w:r>
      <w:r>
        <w:rPr>
          <w:rFonts w:ascii="Calibri" w:hAnsi="Calibri" w:cs="Calibri"/>
          <w:b/>
          <w:sz w:val="32"/>
        </w:rPr>
        <w:t>ion</w:t>
      </w:r>
    </w:p>
    <w:p w:rsidR="00FA39AA" w:rsidRPr="00A530FD" w:rsidRDefault="00FA39AA" w:rsidP="00FA39AA">
      <w:pPr>
        <w:rPr>
          <w:rFonts w:ascii="Calibri" w:hAnsi="Calibri" w:cs="Calibri"/>
          <w:b/>
        </w:rPr>
      </w:pPr>
    </w:p>
    <w:p w:rsidR="00490BCD" w:rsidRPr="00490BCD" w:rsidRDefault="00725926" w:rsidP="00DE10D1">
      <w:pPr>
        <w:jc w:val="both"/>
        <w:rPr>
          <w:rFonts w:ascii="Calibri" w:eastAsiaTheme="minorHAnsi" w:hAnsi="Calibri" w:cs="Calibri"/>
          <w:color w:val="000000"/>
        </w:rPr>
      </w:pPr>
      <w:r w:rsidRPr="00490BCD">
        <w:rPr>
          <w:rFonts w:ascii="Calibri" w:eastAsiaTheme="minorHAnsi" w:hAnsi="Calibri" w:cs="Calibri"/>
          <w:color w:val="000000"/>
        </w:rPr>
        <w:t xml:space="preserve">Enforcement Agency Project has the purpose </w:t>
      </w:r>
      <w:r w:rsidR="00AC6D7D" w:rsidRPr="00490BCD">
        <w:rPr>
          <w:rFonts w:ascii="Calibri" w:eastAsiaTheme="minorHAnsi" w:hAnsi="Calibri" w:cs="Calibri"/>
          <w:color w:val="000000"/>
        </w:rPr>
        <w:t>to establish a Code Enforcement in the community West of Detroit to put a decisive “stop” to persistent problems detected due to increased property abandonment</w:t>
      </w:r>
      <w:r w:rsidR="00490BCD" w:rsidRPr="00490BCD">
        <w:rPr>
          <w:rFonts w:ascii="Calibri" w:eastAsiaTheme="minorHAnsi" w:hAnsi="Calibri" w:cs="Calibri"/>
          <w:color w:val="000000"/>
        </w:rPr>
        <w:t xml:space="preserve"> that makes many residents living in fear and feeling unable to tackle the problem themselves. </w:t>
      </w:r>
    </w:p>
    <w:p w:rsidR="00490BCD" w:rsidRDefault="00490BCD" w:rsidP="00DE10D1">
      <w:pPr>
        <w:pStyle w:val="Default"/>
        <w:jc w:val="both"/>
        <w:rPr>
          <w:rFonts w:ascii="Calibri" w:hAnsi="Calibri" w:cs="Calibri"/>
        </w:rPr>
      </w:pPr>
      <w:r>
        <w:rPr>
          <w:rFonts w:ascii="Calibri" w:hAnsi="Calibri" w:cs="Calibri"/>
        </w:rPr>
        <w:t xml:space="preserve">The new code enforcement will resolve </w:t>
      </w:r>
      <w:r w:rsidR="00106848">
        <w:rPr>
          <w:rFonts w:ascii="Calibri" w:hAnsi="Calibri" w:cs="Calibri"/>
        </w:rPr>
        <w:t xml:space="preserve">detected </w:t>
      </w:r>
      <w:r>
        <w:rPr>
          <w:rFonts w:ascii="Calibri" w:hAnsi="Calibri" w:cs="Calibri"/>
        </w:rPr>
        <w:t xml:space="preserve">problems, but also </w:t>
      </w:r>
      <w:r w:rsidR="00106848">
        <w:rPr>
          <w:rFonts w:ascii="Calibri" w:hAnsi="Calibri" w:cs="Calibri"/>
        </w:rPr>
        <w:t>will i</w:t>
      </w:r>
      <w:r>
        <w:rPr>
          <w:rFonts w:ascii="Calibri" w:hAnsi="Calibri" w:cs="Calibri"/>
        </w:rPr>
        <w:t xml:space="preserve">ncrease the prestige of the city, which will be recognize as one of “Greenest City” of the United States. </w:t>
      </w:r>
    </w:p>
    <w:p w:rsidR="00884711" w:rsidRPr="001D6EBC" w:rsidRDefault="00490BCD" w:rsidP="00DE10D1">
      <w:pPr>
        <w:spacing w:after="200" w:line="276" w:lineRule="auto"/>
        <w:jc w:val="both"/>
        <w:rPr>
          <w:rFonts w:ascii="Calibri" w:hAnsi="Calibri" w:cs="Calibri"/>
          <w:lang w:val="en-US"/>
        </w:rPr>
      </w:pPr>
      <w:r w:rsidRPr="001D6EBC">
        <w:rPr>
          <w:rFonts w:ascii="Calibri" w:hAnsi="Calibri" w:cs="Calibri"/>
        </w:rPr>
        <w:t xml:space="preserve">Enforcement Agency </w:t>
      </w:r>
      <w:r>
        <w:rPr>
          <w:rFonts w:ascii="Calibri" w:hAnsi="Calibri" w:cs="Calibri"/>
        </w:rPr>
        <w:t xml:space="preserve">will adopt </w:t>
      </w:r>
      <w:r w:rsidR="00884711">
        <w:rPr>
          <w:rFonts w:ascii="Calibri" w:hAnsi="Calibri" w:cs="Calibri"/>
        </w:rPr>
        <w:t>the Project integration Sustainability Methodologies (</w:t>
      </w:r>
      <w:proofErr w:type="spellStart"/>
      <w:r w:rsidR="00884711">
        <w:rPr>
          <w:rFonts w:ascii="Calibri" w:hAnsi="Calibri" w:cs="Calibri"/>
        </w:rPr>
        <w:t>PRiSM</w:t>
      </w:r>
      <w:proofErr w:type="spellEnd"/>
      <w:r w:rsidR="00884711">
        <w:rPr>
          <w:rFonts w:ascii="Calibri" w:hAnsi="Calibri" w:cs="Calibri"/>
        </w:rPr>
        <w:t xml:space="preserve">) based on </w:t>
      </w:r>
      <w:r w:rsidR="00106848">
        <w:rPr>
          <w:rFonts w:ascii="Calibri" w:hAnsi="Calibri" w:cs="Calibri"/>
        </w:rPr>
        <w:t>the Family</w:t>
      </w:r>
      <w:r w:rsidR="00884711">
        <w:rPr>
          <w:rFonts w:ascii="Calibri" w:hAnsi="Calibri" w:cs="Calibri"/>
        </w:rPr>
        <w:t xml:space="preserve"> Standards ISO 14000</w:t>
      </w:r>
      <w:r w:rsidR="00884711" w:rsidRPr="00884711">
        <w:rPr>
          <w:rFonts w:ascii="Calibri" w:hAnsi="Calibri" w:cs="Calibri"/>
          <w:lang w:val="en-US"/>
        </w:rPr>
        <w:t xml:space="preserve"> </w:t>
      </w:r>
      <w:r w:rsidR="00884711">
        <w:rPr>
          <w:rFonts w:ascii="Calibri" w:hAnsi="Calibri" w:cs="Calibri"/>
          <w:lang w:val="en-US"/>
        </w:rPr>
        <w:t>Environmental Management System</w:t>
      </w:r>
      <w:r w:rsidR="00106848">
        <w:rPr>
          <w:rFonts w:ascii="Calibri" w:hAnsi="Calibri" w:cs="Calibri"/>
          <w:lang w:val="en-US"/>
        </w:rPr>
        <w:t xml:space="preserve"> and others related to as ISO 50001 and ISO 26001 Social Responsibility</w:t>
      </w:r>
      <w:r w:rsidR="00884711">
        <w:rPr>
          <w:rFonts w:ascii="Calibri" w:hAnsi="Calibri" w:cs="Calibri"/>
          <w:lang w:val="en-US"/>
        </w:rPr>
        <w:t xml:space="preserve">.  This Agency will commit to certify its EMS after three years of working to ensure the continued improvement of the EMS. </w:t>
      </w:r>
    </w:p>
    <w:p w:rsidR="00390489" w:rsidRPr="00106848" w:rsidRDefault="00106848" w:rsidP="00765BF9">
      <w:pPr>
        <w:pStyle w:val="Piedepgina"/>
        <w:numPr>
          <w:ilvl w:val="0"/>
          <w:numId w:val="32"/>
        </w:numPr>
        <w:tabs>
          <w:tab w:val="clear" w:pos="4153"/>
          <w:tab w:val="clear" w:pos="8306"/>
        </w:tabs>
        <w:rPr>
          <w:rFonts w:ascii="Calibri" w:hAnsi="Calibri" w:cs="Calibri"/>
          <w:b/>
          <w:sz w:val="32"/>
        </w:rPr>
      </w:pPr>
      <w:r w:rsidRPr="00106848">
        <w:rPr>
          <w:rFonts w:ascii="Calibri" w:hAnsi="Calibri" w:cs="Calibri"/>
          <w:b/>
          <w:sz w:val="32"/>
        </w:rPr>
        <w:t>Justification</w:t>
      </w:r>
      <w:r w:rsidR="00990F32">
        <w:rPr>
          <w:rFonts w:ascii="Calibri" w:hAnsi="Calibri" w:cs="Calibri"/>
          <w:b/>
          <w:sz w:val="32"/>
        </w:rPr>
        <w:t xml:space="preserve"> </w:t>
      </w:r>
    </w:p>
    <w:p w:rsidR="00990F32" w:rsidRDefault="00990F32" w:rsidP="00990F32">
      <w:pPr>
        <w:rPr>
          <w:rFonts w:cs="Arial"/>
          <w:b/>
        </w:rPr>
      </w:pPr>
    </w:p>
    <w:p w:rsidR="00990F32" w:rsidRDefault="00990F32" w:rsidP="00990F32">
      <w:pPr>
        <w:rPr>
          <w:rFonts w:cs="Arial"/>
          <w:b/>
        </w:rPr>
      </w:pPr>
      <w:r w:rsidRPr="00990F32">
        <w:rPr>
          <w:rFonts w:ascii="Calibri" w:hAnsi="Calibri" w:cs="Calibri"/>
        </w:rPr>
        <w:t>Establishment of the Enforcement Agency will result in short and long term</w:t>
      </w:r>
      <w:r w:rsidR="00DE10D1">
        <w:rPr>
          <w:rFonts w:ascii="Calibri" w:hAnsi="Calibri" w:cs="Calibri"/>
        </w:rPr>
        <w:t xml:space="preserve"> benefits</w:t>
      </w:r>
      <w:r>
        <w:rPr>
          <w:rFonts w:cs="Arial"/>
          <w:b/>
        </w:rPr>
        <w:t xml:space="preserve">. </w:t>
      </w:r>
    </w:p>
    <w:p w:rsidR="00990F32" w:rsidRDefault="00990F32" w:rsidP="00990F32">
      <w:pPr>
        <w:rPr>
          <w:rFonts w:cs="Arial"/>
          <w:b/>
        </w:rPr>
      </w:pPr>
    </w:p>
    <w:p w:rsidR="00990F32" w:rsidRPr="00DE10D1" w:rsidRDefault="00990F32" w:rsidP="00DE10D1">
      <w:pPr>
        <w:pBdr>
          <w:top w:val="single" w:sz="4" w:space="1" w:color="auto"/>
          <w:left w:val="single" w:sz="4" w:space="4" w:color="auto"/>
          <w:bottom w:val="single" w:sz="4" w:space="0" w:color="auto"/>
          <w:right w:val="single" w:sz="4" w:space="4" w:color="auto"/>
        </w:pBdr>
        <w:shd w:val="clear" w:color="auto" w:fill="76923C" w:themeFill="accent3" w:themeFillShade="BF"/>
        <w:jc w:val="center"/>
        <w:rPr>
          <w:rFonts w:cs="Arial"/>
          <w:b/>
          <w:color w:val="FFFFFF" w:themeColor="background1"/>
          <w:sz w:val="26"/>
          <w:szCs w:val="26"/>
        </w:rPr>
      </w:pPr>
      <w:r w:rsidRPr="00DE10D1">
        <w:rPr>
          <w:rFonts w:ascii="Calibri" w:hAnsi="Calibri" w:cs="Calibri"/>
          <w:b/>
          <w:color w:val="FFFFFF" w:themeColor="background1"/>
          <w:sz w:val="26"/>
          <w:szCs w:val="26"/>
        </w:rPr>
        <w:t>S</w:t>
      </w:r>
      <w:r w:rsidR="00DE10D1">
        <w:rPr>
          <w:rFonts w:ascii="Calibri" w:hAnsi="Calibri" w:cs="Calibri"/>
          <w:b/>
          <w:color w:val="FFFFFF" w:themeColor="background1"/>
          <w:sz w:val="26"/>
          <w:szCs w:val="26"/>
        </w:rPr>
        <w:t>HORT TERM BENEFITS</w:t>
      </w:r>
    </w:p>
    <w:p w:rsidR="00DE10D1" w:rsidRPr="00990F32" w:rsidRDefault="00DE10D1" w:rsidP="00DE10D1">
      <w:pPr>
        <w:pBdr>
          <w:top w:val="single" w:sz="4" w:space="1" w:color="auto"/>
          <w:left w:val="single" w:sz="4" w:space="4" w:color="auto"/>
          <w:bottom w:val="single" w:sz="4" w:space="0" w:color="auto"/>
          <w:right w:val="single" w:sz="4" w:space="4" w:color="auto"/>
        </w:pBdr>
        <w:shd w:val="clear" w:color="auto" w:fill="76923C" w:themeFill="accent3" w:themeFillShade="BF"/>
        <w:rPr>
          <w:rFonts w:cs="Arial"/>
          <w:b/>
          <w:sz w:val="26"/>
          <w:szCs w:val="26"/>
        </w:rPr>
      </w:pPr>
    </w:p>
    <w:p w:rsidR="00990F32" w:rsidRPr="00990F32" w:rsidRDefault="00990F32" w:rsidP="00990F32">
      <w:pPr>
        <w:rPr>
          <w:rFonts w:cs="Arial"/>
        </w:rPr>
      </w:pPr>
    </w:p>
    <w:p w:rsidR="00990F32" w:rsidRPr="00990F32" w:rsidRDefault="00990F32" w:rsidP="00DE10D1">
      <w:pPr>
        <w:pStyle w:val="Prrafodelista"/>
        <w:numPr>
          <w:ilvl w:val="0"/>
          <w:numId w:val="30"/>
        </w:numPr>
        <w:jc w:val="both"/>
        <w:rPr>
          <w:rFonts w:ascii="Calibri" w:hAnsi="Calibri" w:cs="Calibri"/>
        </w:rPr>
      </w:pPr>
      <w:r w:rsidRPr="00990F32">
        <w:rPr>
          <w:rFonts w:ascii="Calibri" w:hAnsi="Calibri" w:cs="Calibri"/>
          <w:b/>
        </w:rPr>
        <w:t>Reduction in public nuisances and improved quality of life for residents</w:t>
      </w:r>
      <w:r w:rsidRPr="00990F32">
        <w:rPr>
          <w:rFonts w:ascii="Calibri" w:hAnsi="Calibri" w:cs="Calibri"/>
        </w:rPr>
        <w:t>: As the code officers will be based in the area they will be on hand to liaise with residents and the Police to tackle violations in a way that makes an impact and improves the quality of life for the community.</w:t>
      </w:r>
    </w:p>
    <w:p w:rsidR="00990F32" w:rsidRPr="00990F32" w:rsidRDefault="00990F32" w:rsidP="00DE10D1">
      <w:pPr>
        <w:jc w:val="both"/>
        <w:rPr>
          <w:rFonts w:ascii="Calibri" w:hAnsi="Calibri" w:cs="Calibri"/>
        </w:rPr>
      </w:pPr>
    </w:p>
    <w:p w:rsidR="00990F32" w:rsidRPr="00990F32" w:rsidRDefault="00990F32" w:rsidP="00DE10D1">
      <w:pPr>
        <w:ind w:left="720"/>
        <w:jc w:val="both"/>
        <w:rPr>
          <w:rFonts w:ascii="Calibri" w:hAnsi="Calibri" w:cs="Calibri"/>
        </w:rPr>
      </w:pPr>
      <w:r w:rsidRPr="00990F32">
        <w:rPr>
          <w:rFonts w:ascii="Calibri" w:hAnsi="Calibri" w:cs="Calibri"/>
        </w:rPr>
        <w:t>They will also be on hand to check in on vulnerable residents and act as an information service to ensure that the community is kept informed about opportunities, events and decisions that will impact on them.</w:t>
      </w:r>
    </w:p>
    <w:p w:rsidR="00990F32" w:rsidRPr="00990F32" w:rsidRDefault="00990F32" w:rsidP="00DE10D1">
      <w:pPr>
        <w:ind w:left="720"/>
        <w:jc w:val="both"/>
        <w:rPr>
          <w:rFonts w:ascii="Calibri" w:hAnsi="Calibri" w:cs="Calibri"/>
        </w:rPr>
      </w:pPr>
    </w:p>
    <w:p w:rsidR="00990F32" w:rsidRPr="00990F32" w:rsidRDefault="00990F32" w:rsidP="00DE10D1">
      <w:pPr>
        <w:ind w:left="720"/>
        <w:jc w:val="both"/>
        <w:rPr>
          <w:rFonts w:ascii="Calibri" w:hAnsi="Calibri" w:cs="Calibri"/>
        </w:rPr>
      </w:pPr>
      <w:r w:rsidRPr="00990F32">
        <w:rPr>
          <w:rFonts w:ascii="Calibri" w:hAnsi="Calibri" w:cs="Calibri"/>
        </w:rPr>
        <w:t>The dealing with violations will help to improve the environment of the area and encourage residents to take more pride in their community by reporting incidents to the department who will be able to take action.</w:t>
      </w:r>
    </w:p>
    <w:p w:rsidR="00990F32" w:rsidRPr="00990F32" w:rsidRDefault="00990F32" w:rsidP="00990F32">
      <w:pPr>
        <w:ind w:left="720"/>
        <w:rPr>
          <w:rFonts w:ascii="Calibri" w:hAnsi="Calibri" w:cs="Calibri"/>
        </w:rPr>
      </w:pPr>
    </w:p>
    <w:p w:rsidR="00990F32" w:rsidRDefault="00990F32" w:rsidP="00DE10D1">
      <w:pPr>
        <w:pStyle w:val="Prrafodelista"/>
        <w:numPr>
          <w:ilvl w:val="0"/>
          <w:numId w:val="30"/>
        </w:numPr>
        <w:jc w:val="both"/>
        <w:rPr>
          <w:rFonts w:ascii="Calibri" w:hAnsi="Calibri" w:cs="Calibri"/>
        </w:rPr>
      </w:pPr>
      <w:r w:rsidRPr="00DE10D1">
        <w:rPr>
          <w:rFonts w:ascii="Calibri" w:hAnsi="Calibri" w:cs="Calibri"/>
          <w:b/>
        </w:rPr>
        <w:t xml:space="preserve">Increased community confidence: </w:t>
      </w:r>
      <w:r w:rsidRPr="00DE10D1">
        <w:rPr>
          <w:rFonts w:ascii="Calibri" w:hAnsi="Calibri" w:cs="Calibri"/>
        </w:rPr>
        <w:t xml:space="preserve">As the department is able to act as professional witness in cases that go to court they are able to provide the time table of events and the ordinances, and codes that were violated as well as all measures that were taken to address the problems. </w:t>
      </w:r>
    </w:p>
    <w:p w:rsidR="00DE10D1" w:rsidRDefault="00DE10D1" w:rsidP="00DE10D1">
      <w:pPr>
        <w:jc w:val="both"/>
        <w:rPr>
          <w:rFonts w:ascii="Calibri" w:hAnsi="Calibri" w:cs="Calibri"/>
        </w:rPr>
      </w:pPr>
    </w:p>
    <w:p w:rsidR="00DE10D1" w:rsidRPr="00DE10D1" w:rsidRDefault="00DE10D1" w:rsidP="00DE10D1">
      <w:pPr>
        <w:pBdr>
          <w:top w:val="single" w:sz="4" w:space="1" w:color="auto"/>
          <w:left w:val="single" w:sz="4" w:space="4" w:color="auto"/>
          <w:bottom w:val="single" w:sz="4" w:space="0" w:color="auto"/>
          <w:right w:val="single" w:sz="4" w:space="4" w:color="auto"/>
        </w:pBdr>
        <w:shd w:val="clear" w:color="auto" w:fill="76923C" w:themeFill="accent3" w:themeFillShade="BF"/>
        <w:jc w:val="center"/>
        <w:rPr>
          <w:rFonts w:cs="Arial"/>
          <w:b/>
          <w:color w:val="FFFFFF" w:themeColor="background1"/>
          <w:sz w:val="26"/>
          <w:szCs w:val="26"/>
        </w:rPr>
      </w:pPr>
      <w:r>
        <w:rPr>
          <w:rFonts w:ascii="Calibri" w:hAnsi="Calibri" w:cs="Calibri"/>
          <w:b/>
          <w:color w:val="FFFFFF" w:themeColor="background1"/>
          <w:sz w:val="26"/>
          <w:szCs w:val="26"/>
        </w:rPr>
        <w:t>LONG TERM BENEFITS</w:t>
      </w:r>
    </w:p>
    <w:p w:rsidR="00DE10D1" w:rsidRPr="00990F32" w:rsidRDefault="00DE10D1" w:rsidP="00DE10D1">
      <w:pPr>
        <w:pBdr>
          <w:top w:val="single" w:sz="4" w:space="1" w:color="auto"/>
          <w:left w:val="single" w:sz="4" w:space="4" w:color="auto"/>
          <w:bottom w:val="single" w:sz="4" w:space="0" w:color="auto"/>
          <w:right w:val="single" w:sz="4" w:space="4" w:color="auto"/>
        </w:pBdr>
        <w:shd w:val="clear" w:color="auto" w:fill="76923C" w:themeFill="accent3" w:themeFillShade="BF"/>
        <w:rPr>
          <w:rFonts w:cs="Arial"/>
          <w:b/>
          <w:sz w:val="26"/>
          <w:szCs w:val="26"/>
        </w:rPr>
      </w:pPr>
    </w:p>
    <w:p w:rsidR="00DE10D1" w:rsidRPr="00DE10D1" w:rsidRDefault="00DE10D1" w:rsidP="00DE10D1">
      <w:pPr>
        <w:jc w:val="both"/>
        <w:rPr>
          <w:rFonts w:ascii="Calibri" w:hAnsi="Calibri" w:cs="Calibri"/>
        </w:rPr>
      </w:pPr>
    </w:p>
    <w:p w:rsidR="00990F32" w:rsidRPr="00DE10D1" w:rsidRDefault="00990F32" w:rsidP="00DE10D1">
      <w:pPr>
        <w:rPr>
          <w:rFonts w:cs="Arial"/>
          <w:color w:val="FF0000"/>
        </w:rPr>
      </w:pPr>
    </w:p>
    <w:p w:rsidR="00D233B7" w:rsidRPr="00D233B7" w:rsidRDefault="00D233B7" w:rsidP="00DE10D1">
      <w:pPr>
        <w:pStyle w:val="Ttulo1"/>
        <w:numPr>
          <w:ilvl w:val="0"/>
          <w:numId w:val="30"/>
        </w:numPr>
        <w:rPr>
          <w:rFonts w:ascii="Calibri" w:hAnsi="Calibri" w:cs="Calibri"/>
          <w:sz w:val="28"/>
          <w:szCs w:val="28"/>
        </w:rPr>
      </w:pPr>
      <w:r w:rsidRPr="00D233B7">
        <w:rPr>
          <w:rFonts w:ascii="Calibri" w:hAnsi="Calibri" w:cs="Calibri"/>
          <w:bCs w:val="0"/>
          <w:kern w:val="0"/>
          <w:sz w:val="24"/>
          <w:szCs w:val="24"/>
        </w:rPr>
        <w:lastRenderedPageBreak/>
        <w:t>Incorporated Sustainability</w:t>
      </w:r>
      <w:r>
        <w:rPr>
          <w:rFonts w:ascii="Calibri" w:hAnsi="Calibri" w:cs="Calibri"/>
          <w:b w:val="0"/>
          <w:bCs w:val="0"/>
          <w:kern w:val="0"/>
          <w:sz w:val="24"/>
          <w:szCs w:val="24"/>
        </w:rPr>
        <w:t xml:space="preserve"> as new principle in a day-by-day activities, in all element of society </w:t>
      </w:r>
      <w:r w:rsidRPr="00D233B7">
        <w:rPr>
          <w:rFonts w:ascii="Calibri" w:hAnsi="Calibri" w:cs="Calibri"/>
          <w:b w:val="0"/>
          <w:bCs w:val="0"/>
          <w:kern w:val="0"/>
          <w:sz w:val="24"/>
          <w:szCs w:val="24"/>
        </w:rPr>
        <w:t xml:space="preserve">balancing or harmonizing social, environmental and </w:t>
      </w:r>
      <w:proofErr w:type="spellStart"/>
      <w:r w:rsidRPr="00D233B7">
        <w:rPr>
          <w:rFonts w:ascii="Calibri" w:hAnsi="Calibri" w:cs="Calibri"/>
          <w:b w:val="0"/>
          <w:bCs w:val="0"/>
          <w:kern w:val="0"/>
          <w:sz w:val="24"/>
          <w:szCs w:val="24"/>
        </w:rPr>
        <w:t>economical</w:t>
      </w:r>
      <w:proofErr w:type="spellEnd"/>
      <w:r w:rsidRPr="00D233B7">
        <w:rPr>
          <w:rFonts w:ascii="Calibri" w:hAnsi="Calibri" w:cs="Calibri"/>
          <w:b w:val="0"/>
          <w:bCs w:val="0"/>
          <w:kern w:val="0"/>
          <w:sz w:val="24"/>
          <w:szCs w:val="24"/>
        </w:rPr>
        <w:t xml:space="preserve"> interests, transparency and accountability, personal values and ethics.</w:t>
      </w:r>
      <w:r>
        <w:rPr>
          <w:rFonts w:ascii="Calibri" w:eastAsiaTheme="minorHAnsi" w:hAnsi="Calibri" w:cs="Calibri"/>
          <w:color w:val="000000"/>
        </w:rPr>
        <w:t xml:space="preserve"> </w:t>
      </w:r>
    </w:p>
    <w:p w:rsidR="00D233B7" w:rsidRPr="00765BF9" w:rsidRDefault="00D233B7" w:rsidP="00D233B7">
      <w:pPr>
        <w:pStyle w:val="Default"/>
        <w:numPr>
          <w:ilvl w:val="0"/>
          <w:numId w:val="30"/>
        </w:numPr>
        <w:rPr>
          <w:rFonts w:ascii="Calibri" w:hAnsi="Calibri" w:cs="Calibri"/>
        </w:rPr>
      </w:pPr>
      <w:r w:rsidRPr="00765BF9">
        <w:rPr>
          <w:rFonts w:ascii="Calibri" w:eastAsia="Times New Roman" w:hAnsi="Calibri" w:cs="Calibri"/>
          <w:b/>
          <w:color w:val="auto"/>
        </w:rPr>
        <w:t>Increased prestige of the city</w:t>
      </w:r>
      <w:r w:rsidRPr="00765BF9">
        <w:rPr>
          <w:rFonts w:ascii="Calibri" w:hAnsi="Calibri" w:cs="Calibri"/>
        </w:rPr>
        <w:t xml:space="preserve">, which will be </w:t>
      </w:r>
      <w:proofErr w:type="gramStart"/>
      <w:r w:rsidRPr="00765BF9">
        <w:rPr>
          <w:rFonts w:ascii="Calibri" w:hAnsi="Calibri" w:cs="Calibri"/>
        </w:rPr>
        <w:t>recognize</w:t>
      </w:r>
      <w:proofErr w:type="gramEnd"/>
      <w:r w:rsidRPr="00765BF9">
        <w:rPr>
          <w:rFonts w:ascii="Calibri" w:hAnsi="Calibri" w:cs="Calibri"/>
        </w:rPr>
        <w:t xml:space="preserve"> as one of “Greenest City” of the United States. Th</w:t>
      </w:r>
      <w:r w:rsidR="00765BF9">
        <w:rPr>
          <w:rFonts w:ascii="Calibri" w:hAnsi="Calibri" w:cs="Calibri"/>
        </w:rPr>
        <w:t>is</w:t>
      </w:r>
      <w:r w:rsidRPr="00765BF9">
        <w:rPr>
          <w:rFonts w:ascii="Calibri" w:hAnsi="Calibri" w:cs="Calibri"/>
        </w:rPr>
        <w:t xml:space="preserve"> renewed prestige of Detroit will impact positively in the </w:t>
      </w:r>
      <w:r w:rsidR="00765BF9">
        <w:rPr>
          <w:rFonts w:ascii="Calibri" w:hAnsi="Calibri" w:cs="Calibri"/>
        </w:rPr>
        <w:t xml:space="preserve">national and international tourism which in turn will </w:t>
      </w:r>
      <w:r w:rsidRPr="00765BF9">
        <w:rPr>
          <w:rFonts w:ascii="Calibri" w:hAnsi="Calibri" w:cs="Calibri"/>
        </w:rPr>
        <w:t xml:space="preserve">increase </w:t>
      </w:r>
      <w:r w:rsidR="00765BF9">
        <w:rPr>
          <w:rFonts w:ascii="Calibri" w:hAnsi="Calibri" w:cs="Calibri"/>
        </w:rPr>
        <w:t>the</w:t>
      </w:r>
      <w:r w:rsidRPr="00765BF9">
        <w:rPr>
          <w:rFonts w:ascii="Calibri" w:hAnsi="Calibri" w:cs="Calibri"/>
        </w:rPr>
        <w:t xml:space="preserve"> Geographic Gross Product</w:t>
      </w:r>
      <w:r w:rsidR="00765BF9">
        <w:rPr>
          <w:rFonts w:ascii="Calibri" w:hAnsi="Calibri" w:cs="Calibri"/>
        </w:rPr>
        <w:t xml:space="preserve"> (and the </w:t>
      </w:r>
      <w:r w:rsidRPr="00765BF9">
        <w:rPr>
          <w:rFonts w:ascii="Calibri" w:hAnsi="Calibri" w:cs="Calibri"/>
        </w:rPr>
        <w:t>Total Gross Product</w:t>
      </w:r>
      <w:r w:rsidR="00765BF9">
        <w:rPr>
          <w:rFonts w:ascii="Calibri" w:hAnsi="Calibri" w:cs="Calibri"/>
        </w:rPr>
        <w:t xml:space="preserve">) </w:t>
      </w:r>
      <w:r w:rsidRPr="00765BF9">
        <w:rPr>
          <w:rFonts w:ascii="Calibri" w:hAnsi="Calibri" w:cs="Calibri"/>
        </w:rPr>
        <w:t xml:space="preserve">in 5 years according to Statistics Agency XYZ.  </w:t>
      </w:r>
    </w:p>
    <w:p w:rsidR="00765BF9" w:rsidRDefault="00765BF9" w:rsidP="00B239BD">
      <w:pPr>
        <w:tabs>
          <w:tab w:val="left" w:pos="720"/>
        </w:tabs>
        <w:rPr>
          <w:rFonts w:ascii="Calibri" w:hAnsi="Calibri" w:cs="Calibri"/>
        </w:rPr>
      </w:pPr>
    </w:p>
    <w:p w:rsidR="00765BF9" w:rsidRDefault="00765BF9" w:rsidP="00765BF9">
      <w:pPr>
        <w:pStyle w:val="Piedepgina"/>
        <w:numPr>
          <w:ilvl w:val="0"/>
          <w:numId w:val="32"/>
        </w:numPr>
        <w:tabs>
          <w:tab w:val="clear" w:pos="4153"/>
          <w:tab w:val="clear" w:pos="8306"/>
        </w:tabs>
        <w:rPr>
          <w:rFonts w:ascii="Calibri" w:hAnsi="Calibri" w:cs="Calibri"/>
          <w:b/>
          <w:sz w:val="32"/>
        </w:rPr>
      </w:pPr>
      <w:r>
        <w:rPr>
          <w:rFonts w:ascii="Calibri" w:hAnsi="Calibri" w:cs="Calibri"/>
          <w:b/>
          <w:sz w:val="32"/>
        </w:rPr>
        <w:t>Objectives</w:t>
      </w:r>
    </w:p>
    <w:p w:rsidR="00765BF9" w:rsidRDefault="00E70448" w:rsidP="00E70448">
      <w:pPr>
        <w:pStyle w:val="Piedepgina"/>
        <w:numPr>
          <w:ilvl w:val="0"/>
          <w:numId w:val="33"/>
        </w:numPr>
        <w:tabs>
          <w:tab w:val="clear" w:pos="4153"/>
          <w:tab w:val="clear" w:pos="8306"/>
        </w:tabs>
        <w:rPr>
          <w:rFonts w:ascii="Calibri" w:eastAsiaTheme="minorHAnsi" w:hAnsi="Calibri" w:cs="Calibri"/>
          <w:color w:val="000000"/>
        </w:rPr>
      </w:pPr>
      <w:r>
        <w:rPr>
          <w:rFonts w:ascii="Calibri" w:eastAsiaTheme="minorHAnsi" w:hAnsi="Calibri" w:cs="Calibri"/>
          <w:color w:val="000000"/>
        </w:rPr>
        <w:t>B</w:t>
      </w:r>
      <w:r w:rsidR="00765BF9" w:rsidRPr="00E70448">
        <w:rPr>
          <w:rFonts w:ascii="Calibri" w:eastAsiaTheme="minorHAnsi" w:hAnsi="Calibri" w:cs="Calibri"/>
          <w:color w:val="000000"/>
        </w:rPr>
        <w:t xml:space="preserve">etter quality of </w:t>
      </w:r>
      <w:r w:rsidRPr="00E70448">
        <w:rPr>
          <w:rFonts w:ascii="Calibri" w:eastAsiaTheme="minorHAnsi" w:hAnsi="Calibri" w:cs="Calibri"/>
          <w:color w:val="000000"/>
        </w:rPr>
        <w:t>life</w:t>
      </w:r>
      <w:r>
        <w:rPr>
          <w:rFonts w:ascii="Calibri" w:eastAsiaTheme="minorHAnsi" w:hAnsi="Calibri" w:cs="Calibri"/>
          <w:color w:val="000000"/>
        </w:rPr>
        <w:t xml:space="preserve">, well-being and Security </w:t>
      </w:r>
      <w:r w:rsidR="00765BF9" w:rsidRPr="00E70448">
        <w:rPr>
          <w:rFonts w:ascii="Calibri" w:eastAsiaTheme="minorHAnsi" w:hAnsi="Calibri" w:cs="Calibri"/>
          <w:color w:val="000000"/>
        </w:rPr>
        <w:t xml:space="preserve">of </w:t>
      </w:r>
      <w:r w:rsidRPr="00490BCD">
        <w:rPr>
          <w:rFonts w:ascii="Calibri" w:eastAsiaTheme="minorHAnsi" w:hAnsi="Calibri" w:cs="Calibri"/>
          <w:color w:val="000000"/>
        </w:rPr>
        <w:t>the West of Detroit community</w:t>
      </w:r>
      <w:r>
        <w:rPr>
          <w:rFonts w:ascii="Calibri" w:eastAsiaTheme="minorHAnsi" w:hAnsi="Calibri" w:cs="Calibri"/>
          <w:color w:val="000000"/>
        </w:rPr>
        <w:t>.</w:t>
      </w:r>
      <w:r w:rsidRPr="00490BCD">
        <w:rPr>
          <w:rFonts w:ascii="Calibri" w:eastAsiaTheme="minorHAnsi" w:hAnsi="Calibri" w:cs="Calibri"/>
          <w:color w:val="000000"/>
        </w:rPr>
        <w:t xml:space="preserve"> </w:t>
      </w:r>
    </w:p>
    <w:p w:rsidR="00E70448" w:rsidRDefault="00E70448" w:rsidP="00E70448">
      <w:pPr>
        <w:pStyle w:val="Piedepgina"/>
        <w:numPr>
          <w:ilvl w:val="0"/>
          <w:numId w:val="33"/>
        </w:numPr>
        <w:tabs>
          <w:tab w:val="clear" w:pos="4153"/>
          <w:tab w:val="clear" w:pos="8306"/>
        </w:tabs>
        <w:rPr>
          <w:rFonts w:ascii="Calibri" w:eastAsiaTheme="minorHAnsi" w:hAnsi="Calibri" w:cs="Calibri"/>
          <w:color w:val="000000"/>
        </w:rPr>
      </w:pPr>
      <w:r>
        <w:rPr>
          <w:rFonts w:ascii="Calibri" w:eastAsiaTheme="minorHAnsi" w:hAnsi="Calibri" w:cs="Calibri"/>
          <w:color w:val="000000"/>
        </w:rPr>
        <w:t>Incorporate Sustainability into every sector of the society: industry, education, public and private organizations</w:t>
      </w:r>
      <w:r w:rsidR="00C64C44">
        <w:rPr>
          <w:rFonts w:ascii="Calibri" w:eastAsiaTheme="minorHAnsi" w:hAnsi="Calibri" w:cs="Calibri"/>
          <w:color w:val="000000"/>
        </w:rPr>
        <w:t xml:space="preserve">, </w:t>
      </w:r>
      <w:proofErr w:type="spellStart"/>
      <w:r w:rsidR="00C64C44">
        <w:rPr>
          <w:rFonts w:ascii="Calibri" w:eastAsiaTheme="minorHAnsi" w:hAnsi="Calibri" w:cs="Calibri"/>
          <w:color w:val="000000"/>
        </w:rPr>
        <w:t>nonprofits</w:t>
      </w:r>
      <w:proofErr w:type="spellEnd"/>
      <w:r w:rsidR="00C64C44">
        <w:rPr>
          <w:rFonts w:ascii="Calibri" w:eastAsiaTheme="minorHAnsi" w:hAnsi="Calibri" w:cs="Calibri"/>
          <w:color w:val="000000"/>
        </w:rPr>
        <w:t>, services, etc.</w:t>
      </w:r>
    </w:p>
    <w:p w:rsidR="00C64C44" w:rsidRDefault="00C64C44" w:rsidP="00C64C44">
      <w:pPr>
        <w:pStyle w:val="Piedepgina"/>
        <w:tabs>
          <w:tab w:val="clear" w:pos="4153"/>
          <w:tab w:val="clear" w:pos="8306"/>
        </w:tabs>
        <w:rPr>
          <w:rFonts w:ascii="Calibri" w:eastAsiaTheme="minorHAnsi" w:hAnsi="Calibri" w:cs="Calibri"/>
          <w:color w:val="000000"/>
        </w:rPr>
      </w:pPr>
    </w:p>
    <w:p w:rsidR="00C64C44" w:rsidRPr="00C64C44" w:rsidRDefault="00C64C44" w:rsidP="00C64C44">
      <w:pPr>
        <w:pStyle w:val="Piedepgina"/>
        <w:numPr>
          <w:ilvl w:val="0"/>
          <w:numId w:val="32"/>
        </w:numPr>
        <w:tabs>
          <w:tab w:val="clear" w:pos="4153"/>
          <w:tab w:val="clear" w:pos="8306"/>
        </w:tabs>
        <w:rPr>
          <w:rFonts w:ascii="Calibri" w:hAnsi="Calibri" w:cs="Calibri"/>
          <w:b/>
          <w:sz w:val="32"/>
        </w:rPr>
      </w:pPr>
      <w:r w:rsidRPr="00C64C44">
        <w:rPr>
          <w:rFonts w:ascii="Calibri" w:hAnsi="Calibri" w:cs="Calibri"/>
          <w:b/>
          <w:sz w:val="32"/>
        </w:rPr>
        <w:t>Deliverables</w:t>
      </w:r>
    </w:p>
    <w:p w:rsidR="00C4050E" w:rsidRDefault="00C64C44" w:rsidP="00C64C44">
      <w:pPr>
        <w:tabs>
          <w:tab w:val="left" w:pos="720"/>
        </w:tabs>
        <w:ind w:left="720"/>
        <w:rPr>
          <w:rFonts w:ascii="Calibri" w:hAnsi="Calibri" w:cs="Calibri"/>
        </w:rPr>
      </w:pPr>
      <w:r>
        <w:rPr>
          <w:rFonts w:ascii="Calibri" w:hAnsi="Calibri" w:cs="Calibri"/>
        </w:rPr>
        <w:t xml:space="preserve">Enforcement Agency </w:t>
      </w:r>
      <w:r w:rsidR="00C4050E">
        <w:rPr>
          <w:rFonts w:ascii="Calibri" w:hAnsi="Calibri" w:cs="Calibri"/>
        </w:rPr>
        <w:t>working dynamically and closely with the community will contribute to</w:t>
      </w:r>
      <w:r w:rsidR="001E6DAE">
        <w:rPr>
          <w:rFonts w:ascii="Calibri" w:hAnsi="Calibri" w:cs="Calibri"/>
        </w:rPr>
        <w:t xml:space="preserve"> get an improvement of 20% per year in the following Sustainability components</w:t>
      </w:r>
      <w:r w:rsidR="003957A6">
        <w:rPr>
          <w:rFonts w:ascii="Calibri" w:hAnsi="Calibri" w:cs="Calibri"/>
        </w:rPr>
        <w:t>:</w:t>
      </w:r>
    </w:p>
    <w:p w:rsidR="003957A6" w:rsidRDefault="003957A6" w:rsidP="00C64C44">
      <w:pPr>
        <w:tabs>
          <w:tab w:val="left" w:pos="720"/>
        </w:tabs>
        <w:ind w:left="720"/>
        <w:rPr>
          <w:rFonts w:ascii="Calibri" w:hAnsi="Calibri" w:cs="Calibri"/>
        </w:rPr>
      </w:pPr>
    </w:p>
    <w:p w:rsidR="00C4050E" w:rsidRDefault="001E6DAE" w:rsidP="00C64C44">
      <w:pPr>
        <w:tabs>
          <w:tab w:val="left" w:pos="720"/>
        </w:tabs>
        <w:ind w:left="720"/>
        <w:rPr>
          <w:rFonts w:ascii="Calibri" w:hAnsi="Calibri" w:cs="Calibri"/>
        </w:rPr>
      </w:pPr>
      <w:r w:rsidRPr="001E6DAE">
        <w:rPr>
          <w:rFonts w:ascii="Calibri" w:hAnsi="Calibri" w:cs="Calibri"/>
          <w:b/>
        </w:rPr>
        <w:t>Environmental</w:t>
      </w:r>
      <w:r>
        <w:rPr>
          <w:rFonts w:ascii="Calibri" w:hAnsi="Calibri" w:cs="Calibri"/>
          <w:b/>
        </w:rPr>
        <w:t xml:space="preserve"> </w:t>
      </w:r>
    </w:p>
    <w:p w:rsidR="001E6DAE" w:rsidRDefault="001E6DAE" w:rsidP="001E6DAE">
      <w:pPr>
        <w:numPr>
          <w:ilvl w:val="0"/>
          <w:numId w:val="35"/>
        </w:numPr>
        <w:ind w:left="1077" w:hanging="357"/>
        <w:rPr>
          <w:rFonts w:ascii="Calibri" w:hAnsi="Calibri" w:cs="Calibri"/>
        </w:rPr>
      </w:pPr>
      <w:r>
        <w:rPr>
          <w:rFonts w:ascii="Calibri" w:hAnsi="Calibri" w:cs="Calibri"/>
        </w:rPr>
        <w:t>Energy efficiency</w:t>
      </w:r>
    </w:p>
    <w:p w:rsidR="001E6DAE" w:rsidRDefault="001E6DAE" w:rsidP="001E6DAE">
      <w:pPr>
        <w:numPr>
          <w:ilvl w:val="0"/>
          <w:numId w:val="35"/>
        </w:numPr>
        <w:ind w:left="1077" w:hanging="357"/>
        <w:rPr>
          <w:rFonts w:ascii="Calibri" w:hAnsi="Calibri" w:cs="Calibri"/>
        </w:rPr>
      </w:pPr>
      <w:r>
        <w:rPr>
          <w:rFonts w:ascii="Calibri" w:hAnsi="Calibri" w:cs="Calibri"/>
        </w:rPr>
        <w:t>Reduce waste</w:t>
      </w:r>
    </w:p>
    <w:p w:rsidR="001E6DAE" w:rsidRDefault="001E6DAE" w:rsidP="001E6DAE">
      <w:pPr>
        <w:numPr>
          <w:ilvl w:val="0"/>
          <w:numId w:val="35"/>
        </w:numPr>
        <w:ind w:left="1077" w:hanging="357"/>
        <w:rPr>
          <w:rFonts w:ascii="Calibri" w:hAnsi="Calibri" w:cs="Calibri"/>
        </w:rPr>
      </w:pPr>
      <w:r>
        <w:rPr>
          <w:rFonts w:ascii="Calibri" w:hAnsi="Calibri" w:cs="Calibri"/>
        </w:rPr>
        <w:t xml:space="preserve">Reduce greenhouse gases </w:t>
      </w:r>
    </w:p>
    <w:p w:rsidR="001E6DAE" w:rsidRDefault="001E6DAE" w:rsidP="001E6DAE">
      <w:pPr>
        <w:numPr>
          <w:ilvl w:val="0"/>
          <w:numId w:val="35"/>
        </w:numPr>
        <w:ind w:left="1077" w:hanging="357"/>
        <w:rPr>
          <w:rFonts w:ascii="Calibri" w:hAnsi="Calibri" w:cs="Calibri"/>
        </w:rPr>
      </w:pPr>
      <w:r>
        <w:rPr>
          <w:rFonts w:ascii="Calibri" w:hAnsi="Calibri" w:cs="Calibri"/>
        </w:rPr>
        <w:t>Transport efficiency</w:t>
      </w:r>
    </w:p>
    <w:p w:rsidR="001E6DAE" w:rsidRDefault="001E6DAE" w:rsidP="001E6DAE">
      <w:pPr>
        <w:numPr>
          <w:ilvl w:val="0"/>
          <w:numId w:val="35"/>
        </w:numPr>
        <w:ind w:left="1077" w:hanging="357"/>
        <w:rPr>
          <w:rFonts w:ascii="Calibri" w:hAnsi="Calibri" w:cs="Calibri"/>
        </w:rPr>
      </w:pPr>
      <w:r w:rsidRPr="001E6DAE">
        <w:rPr>
          <w:rFonts w:ascii="Calibri" w:hAnsi="Calibri" w:cs="Calibri"/>
        </w:rPr>
        <w:t>Water Usage</w:t>
      </w:r>
    </w:p>
    <w:p w:rsidR="001E6DAE" w:rsidRDefault="001E6DAE" w:rsidP="001E6DAE">
      <w:pPr>
        <w:numPr>
          <w:ilvl w:val="0"/>
          <w:numId w:val="35"/>
        </w:numPr>
        <w:ind w:left="1077" w:hanging="357"/>
        <w:rPr>
          <w:rFonts w:ascii="Calibri" w:hAnsi="Calibri" w:cs="Calibri"/>
        </w:rPr>
      </w:pPr>
      <w:r w:rsidRPr="001E6DAE">
        <w:rPr>
          <w:rFonts w:ascii="Calibri" w:hAnsi="Calibri" w:cs="Calibri"/>
        </w:rPr>
        <w:t>Materials and Resources</w:t>
      </w:r>
    </w:p>
    <w:p w:rsidR="001E6DAE" w:rsidRDefault="001E6DAE" w:rsidP="00C64C44">
      <w:pPr>
        <w:tabs>
          <w:tab w:val="left" w:pos="720"/>
        </w:tabs>
        <w:ind w:left="720"/>
        <w:rPr>
          <w:rFonts w:ascii="Calibri" w:hAnsi="Calibri" w:cs="Calibri"/>
          <w:b/>
        </w:rPr>
      </w:pPr>
      <w:r>
        <w:rPr>
          <w:rFonts w:ascii="Calibri" w:hAnsi="Calibri" w:cs="Calibri"/>
          <w:b/>
        </w:rPr>
        <w:t>Financial</w:t>
      </w:r>
    </w:p>
    <w:p w:rsidR="003957A6" w:rsidRPr="003957A6" w:rsidRDefault="003957A6" w:rsidP="003957A6">
      <w:pPr>
        <w:numPr>
          <w:ilvl w:val="0"/>
          <w:numId w:val="35"/>
        </w:numPr>
        <w:ind w:left="1077" w:hanging="357"/>
        <w:rPr>
          <w:rFonts w:ascii="Calibri" w:hAnsi="Calibri" w:cs="Calibri"/>
        </w:rPr>
      </w:pPr>
      <w:r w:rsidRPr="003957A6">
        <w:rPr>
          <w:rFonts w:ascii="Calibri" w:hAnsi="Calibri" w:cs="Calibri"/>
        </w:rPr>
        <w:t>Return on Investment</w:t>
      </w:r>
    </w:p>
    <w:p w:rsidR="003957A6" w:rsidRPr="003957A6" w:rsidRDefault="003957A6" w:rsidP="003957A6">
      <w:pPr>
        <w:numPr>
          <w:ilvl w:val="0"/>
          <w:numId w:val="35"/>
        </w:numPr>
        <w:ind w:left="1077" w:hanging="357"/>
        <w:rPr>
          <w:rFonts w:ascii="Calibri" w:hAnsi="Calibri" w:cs="Calibri"/>
        </w:rPr>
      </w:pPr>
      <w:r w:rsidRPr="003957A6">
        <w:rPr>
          <w:rFonts w:ascii="Calibri" w:hAnsi="Calibri" w:cs="Calibri"/>
        </w:rPr>
        <w:t>Business Agility</w:t>
      </w:r>
    </w:p>
    <w:p w:rsidR="003957A6" w:rsidRDefault="003957A6" w:rsidP="003957A6">
      <w:pPr>
        <w:ind w:left="720"/>
        <w:rPr>
          <w:rFonts w:ascii="Calibri" w:hAnsi="Calibri" w:cs="Calibri"/>
          <w:b/>
        </w:rPr>
      </w:pPr>
      <w:r w:rsidRPr="003957A6">
        <w:rPr>
          <w:rFonts w:ascii="Calibri" w:hAnsi="Calibri" w:cs="Calibri"/>
          <w:b/>
        </w:rPr>
        <w:t>Products</w:t>
      </w:r>
    </w:p>
    <w:p w:rsidR="003957A6" w:rsidRDefault="003957A6" w:rsidP="003957A6">
      <w:pPr>
        <w:numPr>
          <w:ilvl w:val="0"/>
          <w:numId w:val="35"/>
        </w:numPr>
        <w:ind w:left="1077" w:hanging="357"/>
        <w:rPr>
          <w:rFonts w:ascii="Calibri" w:hAnsi="Calibri" w:cs="Calibri"/>
        </w:rPr>
      </w:pPr>
      <w:r w:rsidRPr="005F131D">
        <w:rPr>
          <w:rFonts w:ascii="Calibri" w:hAnsi="Calibri" w:cs="Calibri"/>
        </w:rPr>
        <w:t xml:space="preserve">Servicing </w:t>
      </w:r>
      <w:r>
        <w:rPr>
          <w:rFonts w:ascii="Calibri" w:hAnsi="Calibri" w:cs="Calibri"/>
        </w:rPr>
        <w:t xml:space="preserve">and lifespan </w:t>
      </w:r>
      <w:r w:rsidRPr="005F131D">
        <w:rPr>
          <w:rFonts w:ascii="Calibri" w:hAnsi="Calibri" w:cs="Calibri"/>
        </w:rPr>
        <w:t>of Product</w:t>
      </w:r>
      <w:r>
        <w:rPr>
          <w:rFonts w:ascii="Calibri" w:hAnsi="Calibri" w:cs="Calibri"/>
        </w:rPr>
        <w:t xml:space="preserve">: Satisfaction Survey Results (surveys carried out </w:t>
      </w:r>
      <w:proofErr w:type="spellStart"/>
      <w:r>
        <w:rPr>
          <w:rFonts w:ascii="Calibri" w:hAnsi="Calibri" w:cs="Calibri"/>
        </w:rPr>
        <w:t>be</w:t>
      </w:r>
      <w:proofErr w:type="spellEnd"/>
      <w:r>
        <w:rPr>
          <w:rFonts w:ascii="Calibri" w:hAnsi="Calibri" w:cs="Calibri"/>
        </w:rPr>
        <w:t xml:space="preserve"> independent agency)  </w:t>
      </w:r>
      <w:r w:rsidR="00591C57">
        <w:rPr>
          <w:rFonts w:ascii="Calibri" w:hAnsi="Calibri" w:cs="Calibri"/>
        </w:rPr>
        <w:t>should have at least 60% Community Satisfaction</w:t>
      </w:r>
    </w:p>
    <w:p w:rsidR="00591C57" w:rsidRPr="005F131D" w:rsidRDefault="00591C57" w:rsidP="00591C57">
      <w:pPr>
        <w:ind w:left="720"/>
        <w:rPr>
          <w:rFonts w:ascii="Calibri" w:hAnsi="Calibri" w:cs="Calibri"/>
        </w:rPr>
      </w:pPr>
      <w:r>
        <w:rPr>
          <w:rFonts w:ascii="Calibri" w:hAnsi="Calibri" w:cs="Calibri"/>
          <w:b/>
        </w:rPr>
        <w:t>Processes</w:t>
      </w:r>
    </w:p>
    <w:p w:rsidR="00591C57" w:rsidRDefault="003957A6" w:rsidP="00591C57">
      <w:pPr>
        <w:numPr>
          <w:ilvl w:val="0"/>
          <w:numId w:val="35"/>
        </w:numPr>
        <w:ind w:left="1077" w:hanging="357"/>
        <w:rPr>
          <w:rFonts w:ascii="Calibri" w:hAnsi="Calibri" w:cs="Calibri"/>
        </w:rPr>
      </w:pPr>
      <w:r w:rsidRPr="00591C57">
        <w:rPr>
          <w:rFonts w:ascii="Calibri" w:hAnsi="Calibri" w:cs="Calibri"/>
        </w:rPr>
        <w:t>Maturity of process</w:t>
      </w:r>
      <w:r w:rsidR="00591C57" w:rsidRPr="00591C57">
        <w:rPr>
          <w:rFonts w:ascii="Calibri" w:hAnsi="Calibri" w:cs="Calibri"/>
        </w:rPr>
        <w:t xml:space="preserve">: EMS </w:t>
      </w:r>
      <w:r w:rsidRPr="00591C57">
        <w:rPr>
          <w:rFonts w:ascii="Calibri" w:hAnsi="Calibri" w:cs="Calibri"/>
        </w:rPr>
        <w:t xml:space="preserve">Maturity </w:t>
      </w:r>
    </w:p>
    <w:p w:rsidR="003957A6" w:rsidRPr="00591C57" w:rsidRDefault="003957A6" w:rsidP="00591C57">
      <w:pPr>
        <w:numPr>
          <w:ilvl w:val="0"/>
          <w:numId w:val="35"/>
        </w:numPr>
        <w:ind w:left="1077" w:hanging="357"/>
        <w:rPr>
          <w:rFonts w:ascii="Calibri" w:hAnsi="Calibri" w:cs="Calibri"/>
        </w:rPr>
      </w:pPr>
      <w:r w:rsidRPr="00591C57">
        <w:rPr>
          <w:rFonts w:ascii="Calibri" w:hAnsi="Calibri" w:cs="Calibri"/>
        </w:rPr>
        <w:t>Efficiency and fairness of process</w:t>
      </w:r>
    </w:p>
    <w:p w:rsidR="003957A6" w:rsidRDefault="003957A6" w:rsidP="00591C57">
      <w:pPr>
        <w:ind w:firstLine="720"/>
        <w:rPr>
          <w:rFonts w:ascii="Calibri" w:hAnsi="Calibri" w:cs="Calibri"/>
          <w:b/>
        </w:rPr>
      </w:pPr>
      <w:r>
        <w:rPr>
          <w:rFonts w:ascii="Calibri" w:hAnsi="Calibri" w:cs="Calibri"/>
          <w:b/>
        </w:rPr>
        <w:t>Personal</w:t>
      </w:r>
    </w:p>
    <w:p w:rsidR="00591C57" w:rsidRPr="005F131D" w:rsidRDefault="003957A6" w:rsidP="00591C57">
      <w:pPr>
        <w:numPr>
          <w:ilvl w:val="0"/>
          <w:numId w:val="35"/>
        </w:numPr>
        <w:ind w:left="1077" w:hanging="357"/>
        <w:rPr>
          <w:rFonts w:ascii="Calibri" w:hAnsi="Calibri" w:cs="Calibri"/>
        </w:rPr>
      </w:pPr>
      <w:r w:rsidRPr="005F131D">
        <w:rPr>
          <w:rFonts w:ascii="Calibri" w:hAnsi="Calibri" w:cs="Calibri"/>
        </w:rPr>
        <w:t>Labour Practices and Decent Work</w:t>
      </w:r>
      <w:r w:rsidR="00591C57">
        <w:rPr>
          <w:rFonts w:ascii="Calibri" w:hAnsi="Calibri" w:cs="Calibri"/>
        </w:rPr>
        <w:t xml:space="preserve">:  Number of labour accidents and amount of money incurred </w:t>
      </w:r>
    </w:p>
    <w:p w:rsidR="003957A6" w:rsidRPr="00591C57" w:rsidRDefault="003957A6" w:rsidP="00591C57">
      <w:pPr>
        <w:numPr>
          <w:ilvl w:val="0"/>
          <w:numId w:val="35"/>
        </w:numPr>
        <w:ind w:left="1077" w:hanging="357"/>
        <w:rPr>
          <w:rFonts w:ascii="Calibri" w:hAnsi="Calibri" w:cs="Calibri"/>
        </w:rPr>
      </w:pPr>
      <w:r w:rsidRPr="00591C57">
        <w:rPr>
          <w:rFonts w:ascii="Calibri" w:hAnsi="Calibri" w:cs="Calibri"/>
        </w:rPr>
        <w:t xml:space="preserve"> Human Rights: Number of corrective actions taken related with human rights with impact in the local community</w:t>
      </w:r>
    </w:p>
    <w:p w:rsidR="003957A6" w:rsidRPr="005F131D" w:rsidRDefault="003957A6" w:rsidP="00ED6E58">
      <w:pPr>
        <w:numPr>
          <w:ilvl w:val="0"/>
          <w:numId w:val="35"/>
        </w:numPr>
        <w:ind w:left="1077" w:hanging="357"/>
        <w:rPr>
          <w:rFonts w:ascii="Calibri" w:hAnsi="Calibri" w:cs="Calibri"/>
        </w:rPr>
      </w:pPr>
      <w:r w:rsidRPr="005F131D">
        <w:rPr>
          <w:rFonts w:ascii="Calibri" w:hAnsi="Calibri" w:cs="Calibri"/>
        </w:rPr>
        <w:t>Society and Customers</w:t>
      </w:r>
      <w:r>
        <w:rPr>
          <w:rFonts w:ascii="Calibri" w:hAnsi="Calibri" w:cs="Calibri"/>
        </w:rPr>
        <w:t>: Number of children received training course regarding Sustainability.</w:t>
      </w:r>
    </w:p>
    <w:p w:rsidR="003957A6" w:rsidRDefault="003957A6" w:rsidP="00ED6E58">
      <w:pPr>
        <w:numPr>
          <w:ilvl w:val="0"/>
          <w:numId w:val="35"/>
        </w:numPr>
        <w:ind w:left="1077" w:hanging="357"/>
        <w:rPr>
          <w:rFonts w:ascii="Calibri" w:hAnsi="Calibri" w:cs="Calibri"/>
        </w:rPr>
      </w:pPr>
      <w:r w:rsidRPr="005F131D">
        <w:rPr>
          <w:rFonts w:ascii="Calibri" w:hAnsi="Calibri" w:cs="Calibri"/>
        </w:rPr>
        <w:lastRenderedPageBreak/>
        <w:t>Ethical Behaviour</w:t>
      </w:r>
      <w:r>
        <w:rPr>
          <w:rFonts w:ascii="Calibri" w:hAnsi="Calibri" w:cs="Calibri"/>
        </w:rPr>
        <w:t xml:space="preserve">: implement “Sustainability Awards” at school, restaurants, event organizer, etc. </w:t>
      </w:r>
    </w:p>
    <w:p w:rsidR="00ED6E58" w:rsidRDefault="00ED6E58" w:rsidP="00ED6E58">
      <w:pPr>
        <w:spacing w:after="200"/>
        <w:ind w:left="720"/>
        <w:rPr>
          <w:rFonts w:ascii="Calibri" w:hAnsi="Calibri" w:cs="Calibri"/>
        </w:rPr>
      </w:pPr>
    </w:p>
    <w:p w:rsidR="00ED6E58" w:rsidRDefault="00ED6E58" w:rsidP="00ED6E58">
      <w:pPr>
        <w:pStyle w:val="Piedepgina"/>
        <w:numPr>
          <w:ilvl w:val="0"/>
          <w:numId w:val="32"/>
        </w:numPr>
        <w:tabs>
          <w:tab w:val="clear" w:pos="4153"/>
          <w:tab w:val="clear" w:pos="8306"/>
        </w:tabs>
        <w:rPr>
          <w:rFonts w:ascii="Calibri" w:hAnsi="Calibri" w:cs="Calibri"/>
          <w:b/>
          <w:sz w:val="32"/>
        </w:rPr>
      </w:pPr>
      <w:r>
        <w:rPr>
          <w:rFonts w:ascii="Calibri" w:hAnsi="Calibri" w:cs="Calibri"/>
          <w:b/>
          <w:sz w:val="32"/>
        </w:rPr>
        <w:t>Constrains/Assumptions</w:t>
      </w:r>
    </w:p>
    <w:p w:rsidR="006305EA" w:rsidRPr="006305EA" w:rsidRDefault="006305EA" w:rsidP="006305EA">
      <w:pPr>
        <w:pStyle w:val="Piedepgina"/>
        <w:tabs>
          <w:tab w:val="clear" w:pos="4153"/>
          <w:tab w:val="clear" w:pos="8306"/>
        </w:tabs>
        <w:ind w:left="360"/>
        <w:rPr>
          <w:rFonts w:ascii="Calibri" w:hAnsi="Calibri" w:cs="Calibri"/>
        </w:rPr>
      </w:pPr>
      <w:r>
        <w:rPr>
          <w:rFonts w:ascii="Calibri" w:hAnsi="Calibri" w:cs="Calibri"/>
        </w:rPr>
        <w:t xml:space="preserve">Community will be engaged with this new Enforcement Code. </w:t>
      </w:r>
    </w:p>
    <w:p w:rsidR="006305EA" w:rsidRDefault="006305EA" w:rsidP="006305EA">
      <w:pPr>
        <w:pStyle w:val="Piedepgina"/>
        <w:tabs>
          <w:tab w:val="clear" w:pos="4153"/>
          <w:tab w:val="clear" w:pos="8306"/>
        </w:tabs>
        <w:rPr>
          <w:rFonts w:ascii="Calibri" w:hAnsi="Calibri" w:cs="Calibri"/>
          <w:b/>
          <w:sz w:val="32"/>
        </w:rPr>
      </w:pPr>
    </w:p>
    <w:p w:rsidR="006305EA" w:rsidRDefault="006305EA" w:rsidP="006305EA">
      <w:pPr>
        <w:pStyle w:val="Piedepgina"/>
        <w:numPr>
          <w:ilvl w:val="0"/>
          <w:numId w:val="32"/>
        </w:numPr>
        <w:tabs>
          <w:tab w:val="clear" w:pos="4153"/>
          <w:tab w:val="clear" w:pos="8306"/>
        </w:tabs>
        <w:rPr>
          <w:rFonts w:ascii="Calibri" w:hAnsi="Calibri" w:cs="Calibri"/>
          <w:b/>
          <w:sz w:val="32"/>
        </w:rPr>
      </w:pPr>
      <w:r>
        <w:rPr>
          <w:rFonts w:ascii="Calibri" w:hAnsi="Calibri" w:cs="Calibri"/>
          <w:b/>
          <w:sz w:val="32"/>
        </w:rPr>
        <w:t>High level Risk Analysis</w:t>
      </w:r>
    </w:p>
    <w:p w:rsidR="006305EA" w:rsidRDefault="006305EA" w:rsidP="006305EA">
      <w:pPr>
        <w:pStyle w:val="Piedepgina"/>
        <w:tabs>
          <w:tab w:val="clear" w:pos="4153"/>
          <w:tab w:val="clear" w:pos="8306"/>
        </w:tabs>
        <w:rPr>
          <w:rFonts w:ascii="Calibri" w:hAnsi="Calibri" w:cs="Calibri"/>
          <w:b/>
          <w:sz w:val="32"/>
        </w:rPr>
      </w:pPr>
    </w:p>
    <w:p w:rsidR="00ED6E58" w:rsidRPr="00C64C44" w:rsidRDefault="00ED6E58" w:rsidP="00ED6E58">
      <w:pPr>
        <w:pStyle w:val="Piedepgina"/>
        <w:tabs>
          <w:tab w:val="clear" w:pos="4153"/>
          <w:tab w:val="clear" w:pos="8306"/>
        </w:tabs>
        <w:rPr>
          <w:rFonts w:ascii="Calibri" w:hAnsi="Calibri" w:cs="Calibri"/>
          <w:b/>
          <w:sz w:val="32"/>
        </w:rPr>
      </w:pPr>
    </w:p>
    <w:tbl>
      <w:tblPr>
        <w:tblW w:w="9685" w:type="dxa"/>
        <w:tblInd w:w="-279" w:type="dxa"/>
        <w:tblLayout w:type="fixed"/>
        <w:tblCellMar>
          <w:left w:w="0" w:type="dxa"/>
          <w:right w:w="0" w:type="dxa"/>
        </w:tblCellMar>
        <w:tblLook w:val="0000" w:firstRow="0" w:lastRow="0" w:firstColumn="0" w:lastColumn="0" w:noHBand="0" w:noVBand="0"/>
      </w:tblPr>
      <w:tblGrid>
        <w:gridCol w:w="3119"/>
        <w:gridCol w:w="1418"/>
        <w:gridCol w:w="1134"/>
        <w:gridCol w:w="2835"/>
        <w:gridCol w:w="1179"/>
      </w:tblGrid>
      <w:tr w:rsidR="00ED6E58" w:rsidRPr="00EB0260" w:rsidTr="00ED6E58">
        <w:trPr>
          <w:trHeight w:hRule="exact" w:val="607"/>
        </w:trPr>
        <w:tc>
          <w:tcPr>
            <w:tcW w:w="3119" w:type="dxa"/>
            <w:tcBorders>
              <w:top w:val="single" w:sz="4" w:space="0" w:color="000000"/>
              <w:left w:val="single" w:sz="4" w:space="0" w:color="000000"/>
              <w:bottom w:val="single" w:sz="4" w:space="0" w:color="000000"/>
              <w:right w:val="single" w:sz="4" w:space="0" w:color="000000"/>
            </w:tcBorders>
          </w:tcPr>
          <w:p w:rsidR="00ED6E58" w:rsidRDefault="00ED6E58" w:rsidP="00ED6E58">
            <w:pPr>
              <w:shd w:val="clear" w:color="auto" w:fill="76923C" w:themeFill="accent3" w:themeFillShade="BF"/>
              <w:jc w:val="center"/>
              <w:rPr>
                <w:rFonts w:ascii="Calibri" w:hAnsi="Calibri" w:cs="Calibri"/>
                <w:b/>
                <w:color w:val="FFFFFF" w:themeColor="background1"/>
                <w:sz w:val="26"/>
                <w:szCs w:val="26"/>
              </w:rPr>
            </w:pPr>
            <w:r w:rsidRPr="00ED6E58">
              <w:rPr>
                <w:rFonts w:ascii="Calibri" w:hAnsi="Calibri" w:cs="Calibri"/>
                <w:b/>
                <w:color w:val="FFFFFF" w:themeColor="background1"/>
                <w:sz w:val="26"/>
                <w:szCs w:val="26"/>
              </w:rPr>
              <w:t>Risk Description</w:t>
            </w:r>
          </w:p>
          <w:p w:rsidR="00ED6E58" w:rsidRPr="00ED6E58" w:rsidRDefault="00ED6E58" w:rsidP="00ED6E58">
            <w:pPr>
              <w:shd w:val="clear" w:color="auto" w:fill="76923C" w:themeFill="accent3" w:themeFillShade="BF"/>
              <w:jc w:val="center"/>
              <w:rPr>
                <w:rFonts w:ascii="Calibri" w:hAnsi="Calibri" w:cs="Calibri"/>
                <w:b/>
                <w:color w:val="FFFFFF" w:themeColor="background1"/>
                <w:sz w:val="26"/>
                <w:szCs w:val="26"/>
              </w:rPr>
            </w:pPr>
          </w:p>
        </w:tc>
        <w:tc>
          <w:tcPr>
            <w:tcW w:w="1418" w:type="dxa"/>
            <w:tcBorders>
              <w:top w:val="single" w:sz="4" w:space="0" w:color="000000"/>
              <w:left w:val="single" w:sz="4" w:space="0" w:color="000000"/>
              <w:bottom w:val="single" w:sz="4" w:space="0" w:color="000000"/>
              <w:right w:val="single" w:sz="4" w:space="0" w:color="000000"/>
            </w:tcBorders>
          </w:tcPr>
          <w:p w:rsidR="00ED6E58" w:rsidRDefault="00ED6E58" w:rsidP="00ED6E58">
            <w:pPr>
              <w:shd w:val="clear" w:color="auto" w:fill="76923C" w:themeFill="accent3" w:themeFillShade="BF"/>
              <w:jc w:val="center"/>
              <w:rPr>
                <w:rFonts w:ascii="Calibri" w:hAnsi="Calibri" w:cs="Calibri"/>
                <w:b/>
                <w:color w:val="FFFFFF" w:themeColor="background1"/>
                <w:sz w:val="26"/>
                <w:szCs w:val="26"/>
              </w:rPr>
            </w:pPr>
            <w:r w:rsidRPr="00ED6E58">
              <w:rPr>
                <w:rFonts w:ascii="Calibri" w:hAnsi="Calibri" w:cs="Calibri"/>
                <w:b/>
                <w:color w:val="FFFFFF" w:themeColor="background1"/>
                <w:sz w:val="26"/>
                <w:szCs w:val="26"/>
              </w:rPr>
              <w:t>Probability</w:t>
            </w:r>
          </w:p>
          <w:p w:rsidR="00ED6E58" w:rsidRPr="00ED6E58" w:rsidRDefault="004171C9" w:rsidP="004171C9">
            <w:pPr>
              <w:shd w:val="clear" w:color="auto" w:fill="76923C" w:themeFill="accent3" w:themeFillShade="BF"/>
              <w:jc w:val="center"/>
              <w:rPr>
                <w:rFonts w:ascii="Calibri" w:hAnsi="Calibri" w:cs="Calibri"/>
                <w:b/>
                <w:color w:val="FFFFFF" w:themeColor="background1"/>
                <w:sz w:val="26"/>
                <w:szCs w:val="26"/>
              </w:rPr>
            </w:pPr>
            <w:r>
              <w:rPr>
                <w:rFonts w:ascii="Calibri" w:hAnsi="Calibri" w:cs="Calibri"/>
                <w:b/>
                <w:color w:val="FFFFFF" w:themeColor="background1"/>
                <w:sz w:val="26"/>
                <w:szCs w:val="26"/>
              </w:rPr>
              <w:t>(H, M, L)</w:t>
            </w:r>
          </w:p>
        </w:tc>
        <w:tc>
          <w:tcPr>
            <w:tcW w:w="1134" w:type="dxa"/>
            <w:tcBorders>
              <w:top w:val="single" w:sz="4" w:space="0" w:color="000000"/>
              <w:left w:val="single" w:sz="4" w:space="0" w:color="000000"/>
              <w:bottom w:val="single" w:sz="4" w:space="0" w:color="000000"/>
              <w:right w:val="single" w:sz="4" w:space="0" w:color="000000"/>
            </w:tcBorders>
          </w:tcPr>
          <w:p w:rsidR="00ED6E58" w:rsidRDefault="00ED6E58" w:rsidP="00ED6E58">
            <w:pPr>
              <w:shd w:val="clear" w:color="auto" w:fill="76923C" w:themeFill="accent3" w:themeFillShade="BF"/>
              <w:jc w:val="center"/>
              <w:rPr>
                <w:rFonts w:ascii="Calibri" w:hAnsi="Calibri" w:cs="Calibri"/>
                <w:b/>
                <w:color w:val="FFFFFF" w:themeColor="background1"/>
                <w:sz w:val="26"/>
                <w:szCs w:val="26"/>
              </w:rPr>
            </w:pPr>
            <w:r w:rsidRPr="00ED6E58">
              <w:rPr>
                <w:rFonts w:ascii="Calibri" w:hAnsi="Calibri" w:cs="Calibri"/>
                <w:b/>
                <w:color w:val="FFFFFF" w:themeColor="background1"/>
                <w:sz w:val="26"/>
                <w:szCs w:val="26"/>
              </w:rPr>
              <w:t>Impact</w:t>
            </w:r>
          </w:p>
          <w:p w:rsidR="00ED6E58" w:rsidRPr="00ED6E58" w:rsidRDefault="004171C9" w:rsidP="00ED6E58">
            <w:pPr>
              <w:shd w:val="clear" w:color="auto" w:fill="76923C" w:themeFill="accent3" w:themeFillShade="BF"/>
              <w:jc w:val="center"/>
              <w:rPr>
                <w:rFonts w:ascii="Calibri" w:hAnsi="Calibri" w:cs="Calibri"/>
                <w:b/>
                <w:color w:val="FFFFFF" w:themeColor="background1"/>
                <w:sz w:val="26"/>
                <w:szCs w:val="26"/>
              </w:rPr>
            </w:pPr>
            <w:r>
              <w:rPr>
                <w:rFonts w:ascii="Calibri" w:hAnsi="Calibri" w:cs="Calibri"/>
                <w:b/>
                <w:color w:val="FFFFFF" w:themeColor="background1"/>
                <w:sz w:val="26"/>
                <w:szCs w:val="26"/>
              </w:rPr>
              <w:t>(H, M, L)</w:t>
            </w:r>
          </w:p>
        </w:tc>
        <w:tc>
          <w:tcPr>
            <w:tcW w:w="2835" w:type="dxa"/>
            <w:tcBorders>
              <w:top w:val="single" w:sz="4" w:space="0" w:color="000000"/>
              <w:left w:val="single" w:sz="4" w:space="0" w:color="000000"/>
              <w:bottom w:val="single" w:sz="4" w:space="0" w:color="000000"/>
              <w:right w:val="single" w:sz="4" w:space="0" w:color="000000"/>
            </w:tcBorders>
          </w:tcPr>
          <w:p w:rsidR="00ED6E58" w:rsidRDefault="00ED6E58" w:rsidP="00ED6E58">
            <w:pPr>
              <w:shd w:val="clear" w:color="auto" w:fill="76923C" w:themeFill="accent3" w:themeFillShade="BF"/>
              <w:jc w:val="center"/>
              <w:rPr>
                <w:rFonts w:ascii="Calibri" w:hAnsi="Calibri" w:cs="Calibri"/>
                <w:b/>
                <w:color w:val="FFFFFF" w:themeColor="background1"/>
                <w:sz w:val="26"/>
                <w:szCs w:val="26"/>
              </w:rPr>
            </w:pPr>
            <w:r w:rsidRPr="00ED6E58">
              <w:rPr>
                <w:rFonts w:ascii="Calibri" w:hAnsi="Calibri" w:cs="Calibri"/>
                <w:b/>
                <w:color w:val="FFFFFF" w:themeColor="background1"/>
                <w:sz w:val="26"/>
                <w:szCs w:val="26"/>
              </w:rPr>
              <w:t>Action</w:t>
            </w:r>
          </w:p>
          <w:p w:rsidR="00ED6E58" w:rsidRPr="00ED6E58" w:rsidRDefault="00ED6E58" w:rsidP="00ED6E58">
            <w:pPr>
              <w:shd w:val="clear" w:color="auto" w:fill="76923C" w:themeFill="accent3" w:themeFillShade="BF"/>
              <w:jc w:val="center"/>
              <w:rPr>
                <w:rFonts w:ascii="Calibri" w:hAnsi="Calibri" w:cs="Calibri"/>
                <w:b/>
                <w:color w:val="FFFFFF" w:themeColor="background1"/>
                <w:sz w:val="26"/>
                <w:szCs w:val="26"/>
              </w:rPr>
            </w:pPr>
          </w:p>
        </w:tc>
        <w:tc>
          <w:tcPr>
            <w:tcW w:w="1179" w:type="dxa"/>
            <w:tcBorders>
              <w:top w:val="single" w:sz="4" w:space="0" w:color="000000"/>
              <w:left w:val="single" w:sz="4" w:space="0" w:color="000000"/>
              <w:bottom w:val="single" w:sz="4" w:space="0" w:color="000000"/>
              <w:right w:val="single" w:sz="4" w:space="0" w:color="000000"/>
            </w:tcBorders>
          </w:tcPr>
          <w:p w:rsidR="00ED6E58" w:rsidRDefault="00ED6E58" w:rsidP="00ED6E58">
            <w:pPr>
              <w:shd w:val="clear" w:color="auto" w:fill="76923C" w:themeFill="accent3" w:themeFillShade="BF"/>
              <w:jc w:val="center"/>
              <w:rPr>
                <w:rFonts w:ascii="Calibri" w:hAnsi="Calibri" w:cs="Calibri"/>
                <w:b/>
                <w:color w:val="FFFFFF" w:themeColor="background1"/>
                <w:sz w:val="26"/>
                <w:szCs w:val="26"/>
              </w:rPr>
            </w:pPr>
            <w:r w:rsidRPr="00ED6E58">
              <w:rPr>
                <w:rFonts w:ascii="Calibri" w:hAnsi="Calibri" w:cs="Calibri"/>
                <w:b/>
                <w:color w:val="FFFFFF" w:themeColor="background1"/>
                <w:sz w:val="26"/>
                <w:szCs w:val="26"/>
              </w:rPr>
              <w:t>Owner</w:t>
            </w:r>
          </w:p>
          <w:p w:rsidR="00ED6E58" w:rsidRPr="00ED6E58" w:rsidRDefault="00ED6E58" w:rsidP="00ED6E58">
            <w:pPr>
              <w:shd w:val="clear" w:color="auto" w:fill="76923C" w:themeFill="accent3" w:themeFillShade="BF"/>
              <w:jc w:val="center"/>
              <w:rPr>
                <w:rFonts w:ascii="Calibri" w:hAnsi="Calibri" w:cs="Calibri"/>
                <w:b/>
                <w:color w:val="FFFFFF" w:themeColor="background1"/>
                <w:sz w:val="26"/>
                <w:szCs w:val="26"/>
              </w:rPr>
            </w:pPr>
          </w:p>
        </w:tc>
      </w:tr>
      <w:tr w:rsidR="00ED6E58" w:rsidRPr="00EB0260" w:rsidTr="007848A8">
        <w:trPr>
          <w:trHeight w:hRule="exact" w:val="1450"/>
        </w:trPr>
        <w:tc>
          <w:tcPr>
            <w:tcW w:w="3119" w:type="dxa"/>
            <w:tcBorders>
              <w:top w:val="single" w:sz="4" w:space="0" w:color="000000"/>
              <w:left w:val="single" w:sz="4" w:space="0" w:color="000000"/>
              <w:bottom w:val="single" w:sz="4" w:space="0" w:color="000000"/>
              <w:right w:val="single" w:sz="4" w:space="0" w:color="000000"/>
            </w:tcBorders>
          </w:tcPr>
          <w:p w:rsidR="00ED6E58" w:rsidRPr="004171C9" w:rsidRDefault="00ED6E58" w:rsidP="004171C9">
            <w:pPr>
              <w:widowControl w:val="0"/>
              <w:autoSpaceDE w:val="0"/>
              <w:autoSpaceDN w:val="0"/>
              <w:adjustRightInd w:val="0"/>
              <w:rPr>
                <w:rFonts w:ascii="Calibri" w:hAnsi="Calibri" w:cs="Calibri"/>
              </w:rPr>
            </w:pPr>
            <w:r w:rsidRPr="004171C9">
              <w:rPr>
                <w:rFonts w:ascii="Calibri" w:hAnsi="Calibri" w:cs="Calibri"/>
              </w:rPr>
              <w:t xml:space="preserve"> </w:t>
            </w:r>
            <w:r w:rsidRPr="00ED6E58">
              <w:rPr>
                <w:rFonts w:ascii="Calibri" w:hAnsi="Calibri" w:cs="Calibri"/>
              </w:rPr>
              <w:t>Budget Shortage</w:t>
            </w:r>
            <w:r>
              <w:rPr>
                <w:rFonts w:ascii="Calibri" w:hAnsi="Calibri" w:cs="Calibri"/>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ED6E58" w:rsidRPr="004171C9" w:rsidRDefault="004171C9" w:rsidP="004171C9">
            <w:pPr>
              <w:widowControl w:val="0"/>
              <w:autoSpaceDE w:val="0"/>
              <w:autoSpaceDN w:val="0"/>
              <w:adjustRightInd w:val="0"/>
              <w:jc w:val="center"/>
              <w:rPr>
                <w:rFonts w:ascii="Calibri" w:hAnsi="Calibri" w:cs="Calibri"/>
              </w:rPr>
            </w:pPr>
            <w:r w:rsidRPr="004171C9">
              <w:rPr>
                <w:rFonts w:ascii="Calibri" w:hAnsi="Calibri" w:cs="Calibri"/>
              </w:rPr>
              <w:t>M</w:t>
            </w:r>
          </w:p>
        </w:tc>
        <w:tc>
          <w:tcPr>
            <w:tcW w:w="1134" w:type="dxa"/>
            <w:tcBorders>
              <w:top w:val="single" w:sz="4" w:space="0" w:color="000000"/>
              <w:left w:val="single" w:sz="4" w:space="0" w:color="000000"/>
              <w:bottom w:val="single" w:sz="4" w:space="0" w:color="000000"/>
              <w:right w:val="single" w:sz="4" w:space="0" w:color="000000"/>
            </w:tcBorders>
          </w:tcPr>
          <w:p w:rsidR="00ED6E58" w:rsidRPr="004171C9" w:rsidRDefault="002E383B" w:rsidP="002E383B">
            <w:pPr>
              <w:widowControl w:val="0"/>
              <w:autoSpaceDE w:val="0"/>
              <w:autoSpaceDN w:val="0"/>
              <w:adjustRightInd w:val="0"/>
              <w:jc w:val="center"/>
              <w:rPr>
                <w:rFonts w:ascii="Calibri" w:hAnsi="Calibri" w:cs="Calibri"/>
              </w:rPr>
            </w:pPr>
            <w:r>
              <w:rPr>
                <w:rFonts w:ascii="Calibri" w:hAnsi="Calibri" w:cs="Calibri"/>
              </w:rPr>
              <w:t>M</w:t>
            </w:r>
          </w:p>
        </w:tc>
        <w:tc>
          <w:tcPr>
            <w:tcW w:w="2835" w:type="dxa"/>
            <w:tcBorders>
              <w:top w:val="single" w:sz="4" w:space="0" w:color="000000"/>
              <w:left w:val="single" w:sz="4" w:space="0" w:color="000000"/>
              <w:bottom w:val="single" w:sz="4" w:space="0" w:color="000000"/>
              <w:right w:val="single" w:sz="4" w:space="0" w:color="000000"/>
            </w:tcBorders>
          </w:tcPr>
          <w:p w:rsidR="00ED6E58" w:rsidRPr="004171C9" w:rsidRDefault="004171C9" w:rsidP="002E383B">
            <w:pPr>
              <w:widowControl w:val="0"/>
              <w:autoSpaceDE w:val="0"/>
              <w:autoSpaceDN w:val="0"/>
              <w:adjustRightInd w:val="0"/>
              <w:rPr>
                <w:rFonts w:ascii="Calibri" w:hAnsi="Calibri" w:cs="Calibri"/>
              </w:rPr>
            </w:pPr>
            <w:r>
              <w:rPr>
                <w:rFonts w:ascii="Calibri" w:hAnsi="Calibri" w:cs="Calibri"/>
              </w:rPr>
              <w:t>Promote Sustainability Event</w:t>
            </w:r>
            <w:r w:rsidR="002E383B">
              <w:rPr>
                <w:rFonts w:ascii="Calibri" w:hAnsi="Calibri" w:cs="Calibri"/>
              </w:rPr>
              <w:t>s to get funds</w:t>
            </w:r>
            <w:r>
              <w:rPr>
                <w:rFonts w:ascii="Calibri" w:hAnsi="Calibri" w:cs="Calibri"/>
              </w:rPr>
              <w:t xml:space="preserve"> </w:t>
            </w:r>
            <w:r w:rsidR="00F620C4">
              <w:rPr>
                <w:rFonts w:ascii="Calibri" w:hAnsi="Calibri" w:cs="Calibri"/>
              </w:rPr>
              <w:t>for the first year</w:t>
            </w:r>
          </w:p>
        </w:tc>
        <w:tc>
          <w:tcPr>
            <w:tcW w:w="1179" w:type="dxa"/>
            <w:tcBorders>
              <w:top w:val="single" w:sz="4" w:space="0" w:color="000000"/>
              <w:left w:val="single" w:sz="4" w:space="0" w:color="000000"/>
              <w:bottom w:val="single" w:sz="4" w:space="0" w:color="000000"/>
              <w:right w:val="single" w:sz="4" w:space="0" w:color="000000"/>
            </w:tcBorders>
          </w:tcPr>
          <w:p w:rsidR="00ED6E58" w:rsidRPr="004171C9" w:rsidRDefault="00F620C4" w:rsidP="008F5108">
            <w:pPr>
              <w:widowControl w:val="0"/>
              <w:autoSpaceDE w:val="0"/>
              <w:autoSpaceDN w:val="0"/>
              <w:adjustRightInd w:val="0"/>
              <w:rPr>
                <w:rFonts w:ascii="Calibri" w:hAnsi="Calibri" w:cs="Calibri"/>
              </w:rPr>
            </w:pPr>
            <w:r>
              <w:rPr>
                <w:rFonts w:ascii="Calibri" w:hAnsi="Calibri" w:cs="Calibri"/>
              </w:rPr>
              <w:t xml:space="preserve"> </w:t>
            </w:r>
            <w:r w:rsidR="008F5108">
              <w:rPr>
                <w:rFonts w:ascii="Calibri" w:hAnsi="Calibri" w:cs="Calibri"/>
              </w:rPr>
              <w:t>Administrator 1</w:t>
            </w:r>
          </w:p>
        </w:tc>
      </w:tr>
      <w:tr w:rsidR="00ED6E58" w:rsidRPr="00EB0260" w:rsidTr="00BE07D2">
        <w:trPr>
          <w:trHeight w:hRule="exact" w:val="1089"/>
        </w:trPr>
        <w:tc>
          <w:tcPr>
            <w:tcW w:w="3119" w:type="dxa"/>
            <w:tcBorders>
              <w:top w:val="single" w:sz="4" w:space="0" w:color="000000"/>
              <w:left w:val="single" w:sz="4" w:space="0" w:color="000000"/>
              <w:bottom w:val="single" w:sz="4" w:space="0" w:color="000000"/>
              <w:right w:val="single" w:sz="4" w:space="0" w:color="000000"/>
            </w:tcBorders>
          </w:tcPr>
          <w:p w:rsidR="00ED6E58" w:rsidRPr="004171C9" w:rsidRDefault="00F620C4" w:rsidP="00BE07D2">
            <w:pPr>
              <w:widowControl w:val="0"/>
              <w:autoSpaceDE w:val="0"/>
              <w:autoSpaceDN w:val="0"/>
              <w:adjustRightInd w:val="0"/>
              <w:rPr>
                <w:rFonts w:ascii="Calibri" w:hAnsi="Calibri" w:cs="Calibri"/>
              </w:rPr>
            </w:pPr>
            <w:r>
              <w:rPr>
                <w:rFonts w:ascii="Calibri" w:hAnsi="Calibri" w:cs="Calibri"/>
              </w:rPr>
              <w:t xml:space="preserve"> </w:t>
            </w:r>
            <w:r w:rsidR="00BE07D2">
              <w:rPr>
                <w:rFonts w:ascii="Calibri" w:hAnsi="Calibri" w:cs="Calibri"/>
              </w:rPr>
              <w:t>Benefits of Sustainability are not understood</w:t>
            </w:r>
            <w:r>
              <w:rPr>
                <w:rFonts w:ascii="Calibri" w:hAnsi="Calibri" w:cs="Calibri"/>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ED6E58" w:rsidRPr="004171C9" w:rsidRDefault="00BE07D2" w:rsidP="00BE07D2">
            <w:pPr>
              <w:widowControl w:val="0"/>
              <w:autoSpaceDE w:val="0"/>
              <w:autoSpaceDN w:val="0"/>
              <w:adjustRightInd w:val="0"/>
              <w:jc w:val="center"/>
              <w:rPr>
                <w:rFonts w:ascii="Calibri" w:hAnsi="Calibri" w:cs="Calibri"/>
              </w:rPr>
            </w:pPr>
            <w:r>
              <w:rPr>
                <w:rFonts w:ascii="Calibri" w:hAnsi="Calibri" w:cs="Calibri"/>
              </w:rPr>
              <w:t>M</w:t>
            </w:r>
          </w:p>
        </w:tc>
        <w:tc>
          <w:tcPr>
            <w:tcW w:w="1134" w:type="dxa"/>
            <w:tcBorders>
              <w:top w:val="single" w:sz="4" w:space="0" w:color="000000"/>
              <w:left w:val="single" w:sz="4" w:space="0" w:color="000000"/>
              <w:bottom w:val="single" w:sz="4" w:space="0" w:color="000000"/>
              <w:right w:val="single" w:sz="4" w:space="0" w:color="000000"/>
            </w:tcBorders>
          </w:tcPr>
          <w:p w:rsidR="00ED6E58" w:rsidRPr="004171C9" w:rsidRDefault="00BE07D2" w:rsidP="00BE07D2">
            <w:pPr>
              <w:widowControl w:val="0"/>
              <w:autoSpaceDE w:val="0"/>
              <w:autoSpaceDN w:val="0"/>
              <w:adjustRightInd w:val="0"/>
              <w:jc w:val="center"/>
              <w:rPr>
                <w:rFonts w:ascii="Calibri" w:hAnsi="Calibri" w:cs="Calibri"/>
              </w:rPr>
            </w:pPr>
            <w:r>
              <w:rPr>
                <w:rFonts w:ascii="Calibri" w:hAnsi="Calibri" w:cs="Calibri"/>
              </w:rPr>
              <w:t>H</w:t>
            </w:r>
          </w:p>
        </w:tc>
        <w:tc>
          <w:tcPr>
            <w:tcW w:w="2835" w:type="dxa"/>
            <w:tcBorders>
              <w:top w:val="single" w:sz="4" w:space="0" w:color="000000"/>
              <w:left w:val="single" w:sz="4" w:space="0" w:color="000000"/>
              <w:bottom w:val="single" w:sz="4" w:space="0" w:color="000000"/>
              <w:right w:val="single" w:sz="4" w:space="0" w:color="000000"/>
            </w:tcBorders>
          </w:tcPr>
          <w:p w:rsidR="00ED6E58" w:rsidRPr="004171C9" w:rsidRDefault="00BE07D2" w:rsidP="00BE07D2">
            <w:pPr>
              <w:widowControl w:val="0"/>
              <w:autoSpaceDE w:val="0"/>
              <w:autoSpaceDN w:val="0"/>
              <w:adjustRightInd w:val="0"/>
              <w:rPr>
                <w:rFonts w:ascii="Calibri" w:hAnsi="Calibri" w:cs="Calibri"/>
              </w:rPr>
            </w:pPr>
            <w:r>
              <w:rPr>
                <w:rFonts w:ascii="Calibri" w:hAnsi="Calibri" w:cs="Calibri"/>
              </w:rPr>
              <w:t xml:space="preserve"> Collect statistics from other successful projects related to Sustainability</w:t>
            </w:r>
          </w:p>
        </w:tc>
        <w:tc>
          <w:tcPr>
            <w:tcW w:w="1179" w:type="dxa"/>
            <w:tcBorders>
              <w:top w:val="single" w:sz="4" w:space="0" w:color="000000"/>
              <w:left w:val="single" w:sz="4" w:space="0" w:color="000000"/>
              <w:bottom w:val="single" w:sz="4" w:space="0" w:color="000000"/>
              <w:right w:val="single" w:sz="4" w:space="0" w:color="000000"/>
            </w:tcBorders>
          </w:tcPr>
          <w:p w:rsidR="00ED6E58" w:rsidRPr="004171C9" w:rsidRDefault="008F5108" w:rsidP="008F5108">
            <w:pPr>
              <w:widowControl w:val="0"/>
              <w:autoSpaceDE w:val="0"/>
              <w:autoSpaceDN w:val="0"/>
              <w:adjustRightInd w:val="0"/>
              <w:rPr>
                <w:rFonts w:ascii="Calibri" w:hAnsi="Calibri" w:cs="Calibri"/>
              </w:rPr>
            </w:pPr>
            <w:r>
              <w:rPr>
                <w:rFonts w:ascii="Calibri" w:hAnsi="Calibri" w:cs="Calibri"/>
              </w:rPr>
              <w:t>Administrator 2</w:t>
            </w:r>
          </w:p>
        </w:tc>
      </w:tr>
      <w:tr w:rsidR="00ED6E58" w:rsidRPr="00EB0260" w:rsidTr="007848A8">
        <w:trPr>
          <w:trHeight w:hRule="exact" w:val="1450"/>
        </w:trPr>
        <w:tc>
          <w:tcPr>
            <w:tcW w:w="3119" w:type="dxa"/>
            <w:tcBorders>
              <w:top w:val="single" w:sz="4" w:space="0" w:color="000000"/>
              <w:left w:val="single" w:sz="4" w:space="0" w:color="000000"/>
              <w:bottom w:val="single" w:sz="4" w:space="0" w:color="000000"/>
              <w:right w:val="single" w:sz="4" w:space="0" w:color="000000"/>
            </w:tcBorders>
          </w:tcPr>
          <w:p w:rsidR="00ED6E58" w:rsidRPr="004171C9" w:rsidRDefault="00BE07D2" w:rsidP="008F5108">
            <w:pPr>
              <w:widowControl w:val="0"/>
              <w:autoSpaceDE w:val="0"/>
              <w:autoSpaceDN w:val="0"/>
              <w:adjustRightInd w:val="0"/>
              <w:rPr>
                <w:rFonts w:ascii="Calibri" w:hAnsi="Calibri" w:cs="Calibri"/>
              </w:rPr>
            </w:pPr>
            <w:r>
              <w:rPr>
                <w:rFonts w:ascii="Calibri" w:hAnsi="Calibri" w:cs="Calibri"/>
              </w:rPr>
              <w:t xml:space="preserve">Increase the number of </w:t>
            </w:r>
            <w:r w:rsidR="008F5108" w:rsidRPr="008F5108">
              <w:rPr>
                <w:rFonts w:ascii="Calibri" w:hAnsi="Calibri" w:cs="Calibri"/>
              </w:rPr>
              <w:t xml:space="preserve">code and ordinance violations </w:t>
            </w:r>
            <w:r>
              <w:rPr>
                <w:rFonts w:ascii="Calibri" w:hAnsi="Calibri" w:cs="Calibri"/>
              </w:rPr>
              <w:t>for</w:t>
            </w:r>
            <w:r w:rsidR="008F5108">
              <w:rPr>
                <w:rFonts w:ascii="Calibri" w:hAnsi="Calibri" w:cs="Calibri"/>
              </w:rPr>
              <w:t xml:space="preserve"> changes in</w:t>
            </w:r>
            <w:r>
              <w:rPr>
                <w:rFonts w:ascii="Calibri" w:hAnsi="Calibri" w:cs="Calibri"/>
              </w:rPr>
              <w:t xml:space="preserve"> </w:t>
            </w:r>
            <w:r w:rsidR="008F5108">
              <w:rPr>
                <w:rFonts w:ascii="Calibri" w:hAnsi="Calibri" w:cs="Calibri"/>
              </w:rPr>
              <w:t xml:space="preserve">salary </w:t>
            </w:r>
            <w:r>
              <w:rPr>
                <w:rFonts w:ascii="Calibri" w:hAnsi="Calibri" w:cs="Calibri"/>
              </w:rPr>
              <w:t>politic</w:t>
            </w:r>
            <w:r w:rsidR="008F5108">
              <w:rPr>
                <w:rFonts w:ascii="Calibri" w:hAnsi="Calibri" w:cs="Calibri"/>
              </w:rPr>
              <w:t>s</w:t>
            </w:r>
            <w:r>
              <w:rPr>
                <w:rFonts w:ascii="Calibri" w:hAnsi="Calibri" w:cs="Calibri"/>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ED6E58" w:rsidRPr="004171C9" w:rsidRDefault="00BE07D2" w:rsidP="00BE07D2">
            <w:pPr>
              <w:widowControl w:val="0"/>
              <w:autoSpaceDE w:val="0"/>
              <w:autoSpaceDN w:val="0"/>
              <w:adjustRightInd w:val="0"/>
              <w:jc w:val="center"/>
              <w:rPr>
                <w:rFonts w:ascii="Calibri" w:hAnsi="Calibri" w:cs="Calibri"/>
              </w:rPr>
            </w:pPr>
            <w:r>
              <w:rPr>
                <w:rFonts w:ascii="Calibri" w:hAnsi="Calibri" w:cs="Calibri"/>
              </w:rPr>
              <w:t>L</w:t>
            </w:r>
          </w:p>
        </w:tc>
        <w:tc>
          <w:tcPr>
            <w:tcW w:w="1134" w:type="dxa"/>
            <w:tcBorders>
              <w:top w:val="single" w:sz="4" w:space="0" w:color="000000"/>
              <w:left w:val="single" w:sz="4" w:space="0" w:color="000000"/>
              <w:bottom w:val="single" w:sz="4" w:space="0" w:color="000000"/>
              <w:right w:val="single" w:sz="4" w:space="0" w:color="000000"/>
            </w:tcBorders>
          </w:tcPr>
          <w:p w:rsidR="00ED6E58" w:rsidRPr="004171C9" w:rsidRDefault="008F5108" w:rsidP="008F5108">
            <w:pPr>
              <w:widowControl w:val="0"/>
              <w:autoSpaceDE w:val="0"/>
              <w:autoSpaceDN w:val="0"/>
              <w:adjustRightInd w:val="0"/>
              <w:jc w:val="center"/>
              <w:rPr>
                <w:rFonts w:ascii="Calibri" w:hAnsi="Calibri" w:cs="Calibri"/>
              </w:rPr>
            </w:pPr>
            <w:r>
              <w:rPr>
                <w:rFonts w:ascii="Calibri" w:hAnsi="Calibri" w:cs="Calibri"/>
              </w:rPr>
              <w:t>H</w:t>
            </w:r>
          </w:p>
        </w:tc>
        <w:tc>
          <w:tcPr>
            <w:tcW w:w="2835" w:type="dxa"/>
            <w:tcBorders>
              <w:top w:val="single" w:sz="4" w:space="0" w:color="000000"/>
              <w:left w:val="single" w:sz="4" w:space="0" w:color="000000"/>
              <w:bottom w:val="single" w:sz="4" w:space="0" w:color="000000"/>
              <w:right w:val="single" w:sz="4" w:space="0" w:color="000000"/>
            </w:tcBorders>
          </w:tcPr>
          <w:p w:rsidR="00ED6E58" w:rsidRPr="004171C9" w:rsidRDefault="008F5108" w:rsidP="008F5108">
            <w:pPr>
              <w:widowControl w:val="0"/>
              <w:autoSpaceDE w:val="0"/>
              <w:autoSpaceDN w:val="0"/>
              <w:adjustRightInd w:val="0"/>
              <w:rPr>
                <w:rFonts w:ascii="Calibri" w:hAnsi="Calibri" w:cs="Calibri"/>
              </w:rPr>
            </w:pPr>
            <w:r>
              <w:rPr>
                <w:rFonts w:ascii="Calibri" w:hAnsi="Calibri" w:cs="Calibri"/>
              </w:rPr>
              <w:t xml:space="preserve">Work closer with the police department </w:t>
            </w:r>
          </w:p>
        </w:tc>
        <w:tc>
          <w:tcPr>
            <w:tcW w:w="1179" w:type="dxa"/>
            <w:tcBorders>
              <w:top w:val="single" w:sz="4" w:space="0" w:color="000000"/>
              <w:left w:val="single" w:sz="4" w:space="0" w:color="000000"/>
              <w:bottom w:val="single" w:sz="4" w:space="0" w:color="000000"/>
              <w:right w:val="single" w:sz="4" w:space="0" w:color="000000"/>
            </w:tcBorders>
          </w:tcPr>
          <w:p w:rsidR="00ED6E58" w:rsidRPr="004171C9" w:rsidRDefault="008F5108" w:rsidP="007848A8">
            <w:pPr>
              <w:widowControl w:val="0"/>
              <w:autoSpaceDE w:val="0"/>
              <w:autoSpaceDN w:val="0"/>
              <w:adjustRightInd w:val="0"/>
              <w:rPr>
                <w:rFonts w:ascii="Calibri" w:hAnsi="Calibri" w:cs="Calibri"/>
              </w:rPr>
            </w:pPr>
            <w:r>
              <w:rPr>
                <w:rFonts w:ascii="Calibri" w:hAnsi="Calibri" w:cs="Calibri"/>
              </w:rPr>
              <w:t>Code Officer 1</w:t>
            </w:r>
          </w:p>
        </w:tc>
      </w:tr>
      <w:tr w:rsidR="008F5108" w:rsidRPr="00EB0260" w:rsidTr="007848A8">
        <w:trPr>
          <w:trHeight w:hRule="exact" w:val="1450"/>
        </w:trPr>
        <w:tc>
          <w:tcPr>
            <w:tcW w:w="3119" w:type="dxa"/>
            <w:tcBorders>
              <w:top w:val="single" w:sz="4" w:space="0" w:color="000000"/>
              <w:left w:val="single" w:sz="4" w:space="0" w:color="000000"/>
              <w:bottom w:val="single" w:sz="4" w:space="0" w:color="000000"/>
              <w:right w:val="single" w:sz="4" w:space="0" w:color="000000"/>
            </w:tcBorders>
          </w:tcPr>
          <w:p w:rsidR="008F5108" w:rsidRDefault="008F5108" w:rsidP="008F5108">
            <w:pPr>
              <w:widowControl w:val="0"/>
              <w:autoSpaceDE w:val="0"/>
              <w:autoSpaceDN w:val="0"/>
              <w:adjustRightInd w:val="0"/>
              <w:rPr>
                <w:rFonts w:ascii="Calibri" w:hAnsi="Calibri" w:cs="Calibri"/>
              </w:rPr>
            </w:pPr>
            <w:r>
              <w:rPr>
                <w:rFonts w:ascii="Calibri" w:hAnsi="Calibri" w:cs="Calibri"/>
              </w:rPr>
              <w:t xml:space="preserve">Expensive </w:t>
            </w:r>
            <w:proofErr w:type="spellStart"/>
            <w:r>
              <w:rPr>
                <w:rFonts w:ascii="Calibri" w:hAnsi="Calibri" w:cs="Calibri"/>
              </w:rPr>
              <w:t>equipments</w:t>
            </w:r>
            <w:proofErr w:type="spellEnd"/>
            <w:r>
              <w:rPr>
                <w:rFonts w:ascii="Calibri" w:hAnsi="Calibri" w:cs="Calibri"/>
              </w:rPr>
              <w:t xml:space="preserve"> for alternative source of energy (solar panel) </w:t>
            </w:r>
          </w:p>
        </w:tc>
        <w:tc>
          <w:tcPr>
            <w:tcW w:w="1418" w:type="dxa"/>
            <w:tcBorders>
              <w:top w:val="single" w:sz="4" w:space="0" w:color="000000"/>
              <w:left w:val="single" w:sz="4" w:space="0" w:color="000000"/>
              <w:bottom w:val="single" w:sz="4" w:space="0" w:color="000000"/>
              <w:right w:val="single" w:sz="4" w:space="0" w:color="000000"/>
            </w:tcBorders>
          </w:tcPr>
          <w:p w:rsidR="008F5108" w:rsidRDefault="008F5108" w:rsidP="008F5108">
            <w:pPr>
              <w:widowControl w:val="0"/>
              <w:autoSpaceDE w:val="0"/>
              <w:autoSpaceDN w:val="0"/>
              <w:adjustRightInd w:val="0"/>
              <w:jc w:val="center"/>
              <w:rPr>
                <w:rFonts w:ascii="Calibri" w:hAnsi="Calibri" w:cs="Calibri"/>
              </w:rPr>
            </w:pPr>
            <w:r>
              <w:rPr>
                <w:rFonts w:ascii="Calibri" w:hAnsi="Calibri" w:cs="Calibri"/>
              </w:rPr>
              <w:t>M</w:t>
            </w:r>
          </w:p>
        </w:tc>
        <w:tc>
          <w:tcPr>
            <w:tcW w:w="1134" w:type="dxa"/>
            <w:tcBorders>
              <w:top w:val="single" w:sz="4" w:space="0" w:color="000000"/>
              <w:left w:val="single" w:sz="4" w:space="0" w:color="000000"/>
              <w:bottom w:val="single" w:sz="4" w:space="0" w:color="000000"/>
              <w:right w:val="single" w:sz="4" w:space="0" w:color="000000"/>
            </w:tcBorders>
          </w:tcPr>
          <w:p w:rsidR="008F5108" w:rsidRDefault="008F5108" w:rsidP="008F5108">
            <w:pPr>
              <w:widowControl w:val="0"/>
              <w:autoSpaceDE w:val="0"/>
              <w:autoSpaceDN w:val="0"/>
              <w:adjustRightInd w:val="0"/>
              <w:jc w:val="center"/>
              <w:rPr>
                <w:rFonts w:ascii="Calibri" w:hAnsi="Calibri" w:cs="Calibri"/>
              </w:rPr>
            </w:pPr>
            <w:r>
              <w:rPr>
                <w:rFonts w:ascii="Calibri" w:hAnsi="Calibri" w:cs="Calibri"/>
              </w:rPr>
              <w:t>L</w:t>
            </w:r>
          </w:p>
        </w:tc>
        <w:tc>
          <w:tcPr>
            <w:tcW w:w="2835" w:type="dxa"/>
            <w:tcBorders>
              <w:top w:val="single" w:sz="4" w:space="0" w:color="000000"/>
              <w:left w:val="single" w:sz="4" w:space="0" w:color="000000"/>
              <w:bottom w:val="single" w:sz="4" w:space="0" w:color="000000"/>
              <w:right w:val="single" w:sz="4" w:space="0" w:color="000000"/>
            </w:tcBorders>
          </w:tcPr>
          <w:p w:rsidR="008F5108" w:rsidRDefault="008F5108" w:rsidP="008F5108">
            <w:pPr>
              <w:widowControl w:val="0"/>
              <w:autoSpaceDE w:val="0"/>
              <w:autoSpaceDN w:val="0"/>
              <w:adjustRightInd w:val="0"/>
              <w:rPr>
                <w:rFonts w:ascii="Calibri" w:hAnsi="Calibri" w:cs="Calibri"/>
              </w:rPr>
            </w:pPr>
            <w:r>
              <w:rPr>
                <w:rFonts w:ascii="Calibri" w:hAnsi="Calibri" w:cs="Calibri"/>
              </w:rPr>
              <w:t>Promote energy efficiency reducing the consume through Education Campaign</w:t>
            </w:r>
          </w:p>
        </w:tc>
        <w:tc>
          <w:tcPr>
            <w:tcW w:w="1179" w:type="dxa"/>
            <w:tcBorders>
              <w:top w:val="single" w:sz="4" w:space="0" w:color="000000"/>
              <w:left w:val="single" w:sz="4" w:space="0" w:color="000000"/>
              <w:bottom w:val="single" w:sz="4" w:space="0" w:color="000000"/>
              <w:right w:val="single" w:sz="4" w:space="0" w:color="000000"/>
            </w:tcBorders>
          </w:tcPr>
          <w:p w:rsidR="008F5108" w:rsidRDefault="008F5108" w:rsidP="008F5108">
            <w:pPr>
              <w:widowControl w:val="0"/>
              <w:autoSpaceDE w:val="0"/>
              <w:autoSpaceDN w:val="0"/>
              <w:adjustRightInd w:val="0"/>
              <w:rPr>
                <w:rFonts w:ascii="Calibri" w:hAnsi="Calibri" w:cs="Calibri"/>
              </w:rPr>
            </w:pPr>
            <w:r>
              <w:rPr>
                <w:rFonts w:ascii="Calibri" w:hAnsi="Calibri" w:cs="Calibri"/>
              </w:rPr>
              <w:t>Administrator 3</w:t>
            </w:r>
          </w:p>
        </w:tc>
      </w:tr>
      <w:tr w:rsidR="008F5108" w:rsidRPr="00EB0260" w:rsidTr="007848A8">
        <w:trPr>
          <w:trHeight w:hRule="exact" w:val="1450"/>
        </w:trPr>
        <w:tc>
          <w:tcPr>
            <w:tcW w:w="3119" w:type="dxa"/>
            <w:tcBorders>
              <w:top w:val="single" w:sz="4" w:space="0" w:color="000000"/>
              <w:left w:val="single" w:sz="4" w:space="0" w:color="000000"/>
              <w:bottom w:val="single" w:sz="4" w:space="0" w:color="000000"/>
              <w:right w:val="single" w:sz="4" w:space="0" w:color="000000"/>
            </w:tcBorders>
          </w:tcPr>
          <w:p w:rsidR="008F5108" w:rsidRDefault="00C869DF" w:rsidP="00C869DF">
            <w:pPr>
              <w:widowControl w:val="0"/>
              <w:autoSpaceDE w:val="0"/>
              <w:autoSpaceDN w:val="0"/>
              <w:adjustRightInd w:val="0"/>
              <w:rPr>
                <w:rFonts w:ascii="Calibri" w:hAnsi="Calibri" w:cs="Calibri"/>
              </w:rPr>
            </w:pPr>
            <w:r>
              <w:rPr>
                <w:rFonts w:ascii="Calibri" w:hAnsi="Calibri" w:cs="Calibri"/>
              </w:rPr>
              <w:t>A government</w:t>
            </w:r>
            <w:r w:rsidR="008F5108">
              <w:rPr>
                <w:rFonts w:ascii="Calibri" w:hAnsi="Calibri" w:cs="Calibri"/>
              </w:rPr>
              <w:t xml:space="preserve"> regu</w:t>
            </w:r>
            <w:r>
              <w:rPr>
                <w:rFonts w:ascii="Calibri" w:hAnsi="Calibri" w:cs="Calibri"/>
              </w:rPr>
              <w:t>lation reduce the oil cost, blocking the initiative to electric transport</w:t>
            </w:r>
          </w:p>
        </w:tc>
        <w:tc>
          <w:tcPr>
            <w:tcW w:w="1418" w:type="dxa"/>
            <w:tcBorders>
              <w:top w:val="single" w:sz="4" w:space="0" w:color="000000"/>
              <w:left w:val="single" w:sz="4" w:space="0" w:color="000000"/>
              <w:bottom w:val="single" w:sz="4" w:space="0" w:color="000000"/>
              <w:right w:val="single" w:sz="4" w:space="0" w:color="000000"/>
            </w:tcBorders>
          </w:tcPr>
          <w:p w:rsidR="008F5108" w:rsidRDefault="00C869DF" w:rsidP="008F5108">
            <w:pPr>
              <w:widowControl w:val="0"/>
              <w:autoSpaceDE w:val="0"/>
              <w:autoSpaceDN w:val="0"/>
              <w:adjustRightInd w:val="0"/>
              <w:jc w:val="center"/>
              <w:rPr>
                <w:rFonts w:ascii="Calibri" w:hAnsi="Calibri" w:cs="Calibri"/>
              </w:rPr>
            </w:pPr>
            <w:r>
              <w:rPr>
                <w:rFonts w:ascii="Calibri" w:hAnsi="Calibri" w:cs="Calibri"/>
              </w:rPr>
              <w:t>L</w:t>
            </w:r>
          </w:p>
        </w:tc>
        <w:tc>
          <w:tcPr>
            <w:tcW w:w="1134" w:type="dxa"/>
            <w:tcBorders>
              <w:top w:val="single" w:sz="4" w:space="0" w:color="000000"/>
              <w:left w:val="single" w:sz="4" w:space="0" w:color="000000"/>
              <w:bottom w:val="single" w:sz="4" w:space="0" w:color="000000"/>
              <w:right w:val="single" w:sz="4" w:space="0" w:color="000000"/>
            </w:tcBorders>
          </w:tcPr>
          <w:p w:rsidR="008F5108" w:rsidRDefault="00C869DF" w:rsidP="008F5108">
            <w:pPr>
              <w:widowControl w:val="0"/>
              <w:autoSpaceDE w:val="0"/>
              <w:autoSpaceDN w:val="0"/>
              <w:adjustRightInd w:val="0"/>
              <w:jc w:val="center"/>
              <w:rPr>
                <w:rFonts w:ascii="Calibri" w:hAnsi="Calibri" w:cs="Calibri"/>
              </w:rPr>
            </w:pPr>
            <w:r>
              <w:rPr>
                <w:rFonts w:ascii="Calibri" w:hAnsi="Calibri" w:cs="Calibri"/>
              </w:rPr>
              <w:t>L</w:t>
            </w:r>
          </w:p>
        </w:tc>
        <w:tc>
          <w:tcPr>
            <w:tcW w:w="2835" w:type="dxa"/>
            <w:tcBorders>
              <w:top w:val="single" w:sz="4" w:space="0" w:color="000000"/>
              <w:left w:val="single" w:sz="4" w:space="0" w:color="000000"/>
              <w:bottom w:val="single" w:sz="4" w:space="0" w:color="000000"/>
              <w:right w:val="single" w:sz="4" w:space="0" w:color="000000"/>
            </w:tcBorders>
          </w:tcPr>
          <w:p w:rsidR="008F5108" w:rsidRDefault="00C869DF" w:rsidP="008F5108">
            <w:pPr>
              <w:widowControl w:val="0"/>
              <w:autoSpaceDE w:val="0"/>
              <w:autoSpaceDN w:val="0"/>
              <w:adjustRightInd w:val="0"/>
              <w:rPr>
                <w:rFonts w:ascii="Calibri" w:hAnsi="Calibri" w:cs="Calibri"/>
              </w:rPr>
            </w:pPr>
            <w:r>
              <w:rPr>
                <w:rFonts w:ascii="Calibri" w:hAnsi="Calibri" w:cs="Calibri"/>
              </w:rPr>
              <w:t>Promote energy and resources efficiency through Education Campaign</w:t>
            </w:r>
          </w:p>
        </w:tc>
        <w:tc>
          <w:tcPr>
            <w:tcW w:w="1179" w:type="dxa"/>
            <w:tcBorders>
              <w:top w:val="single" w:sz="4" w:space="0" w:color="000000"/>
              <w:left w:val="single" w:sz="4" w:space="0" w:color="000000"/>
              <w:bottom w:val="single" w:sz="4" w:space="0" w:color="000000"/>
              <w:right w:val="single" w:sz="4" w:space="0" w:color="000000"/>
            </w:tcBorders>
          </w:tcPr>
          <w:p w:rsidR="008F5108" w:rsidRDefault="00C869DF" w:rsidP="008F5108">
            <w:pPr>
              <w:widowControl w:val="0"/>
              <w:autoSpaceDE w:val="0"/>
              <w:autoSpaceDN w:val="0"/>
              <w:adjustRightInd w:val="0"/>
              <w:rPr>
                <w:rFonts w:ascii="Calibri" w:hAnsi="Calibri" w:cs="Calibri"/>
              </w:rPr>
            </w:pPr>
            <w:r>
              <w:rPr>
                <w:rFonts w:ascii="Calibri" w:hAnsi="Calibri" w:cs="Calibri"/>
              </w:rPr>
              <w:t>Administrator 4</w:t>
            </w:r>
          </w:p>
        </w:tc>
      </w:tr>
      <w:tr w:rsidR="00C869DF" w:rsidRPr="00EB0260" w:rsidTr="00C869DF">
        <w:trPr>
          <w:trHeight w:hRule="exact" w:val="1579"/>
        </w:trPr>
        <w:tc>
          <w:tcPr>
            <w:tcW w:w="3119" w:type="dxa"/>
            <w:tcBorders>
              <w:top w:val="single" w:sz="4" w:space="0" w:color="000000"/>
              <w:left w:val="single" w:sz="4" w:space="0" w:color="000000"/>
              <w:bottom w:val="single" w:sz="4" w:space="0" w:color="000000"/>
              <w:right w:val="single" w:sz="4" w:space="0" w:color="000000"/>
            </w:tcBorders>
          </w:tcPr>
          <w:p w:rsidR="00C869DF" w:rsidRPr="00C869DF" w:rsidRDefault="00C869DF" w:rsidP="00C869DF">
            <w:pPr>
              <w:spacing w:after="200" w:line="276" w:lineRule="auto"/>
              <w:rPr>
                <w:rFonts w:ascii="Calibri" w:hAnsi="Calibri" w:cs="Calibri"/>
                <w:sz w:val="22"/>
                <w:szCs w:val="22"/>
                <w:lang w:val="en-US" w:eastAsia="es-ES"/>
              </w:rPr>
            </w:pPr>
            <w:r w:rsidRPr="00C869DF">
              <w:rPr>
                <w:rFonts w:ascii="Calibri" w:hAnsi="Calibri" w:cs="Calibri"/>
                <w:sz w:val="22"/>
                <w:szCs w:val="22"/>
                <w:lang w:val="en-US" w:eastAsia="es-ES"/>
              </w:rPr>
              <w:t>Emergency</w:t>
            </w:r>
            <w:r>
              <w:rPr>
                <w:rFonts w:ascii="Calibri" w:hAnsi="Calibri" w:cs="Calibri"/>
                <w:sz w:val="22"/>
                <w:szCs w:val="22"/>
                <w:lang w:val="en-US" w:eastAsia="es-ES"/>
              </w:rPr>
              <w:t xml:space="preserve">: </w:t>
            </w:r>
          </w:p>
          <w:p w:rsidR="00C869DF" w:rsidRDefault="00C869DF" w:rsidP="00C869DF">
            <w:pPr>
              <w:spacing w:after="200" w:line="276" w:lineRule="auto"/>
              <w:rPr>
                <w:rFonts w:ascii="Calibri" w:hAnsi="Calibri" w:cs="Calibri"/>
              </w:rPr>
            </w:pPr>
            <w:r w:rsidRPr="00C869DF">
              <w:rPr>
                <w:rFonts w:ascii="Calibri" w:hAnsi="Calibri" w:cs="Calibri"/>
                <w:sz w:val="22"/>
                <w:szCs w:val="22"/>
                <w:lang w:val="en-US" w:eastAsia="es-ES"/>
              </w:rPr>
              <w:t>Spills of toxic substances</w:t>
            </w:r>
            <w:r>
              <w:rPr>
                <w:rFonts w:ascii="Calibri" w:hAnsi="Calibri" w:cs="Calibri"/>
                <w:sz w:val="22"/>
                <w:szCs w:val="22"/>
                <w:lang w:val="en-US" w:eastAsia="es-ES"/>
              </w:rPr>
              <w:t xml:space="preserve">; </w:t>
            </w:r>
            <w:proofErr w:type="spellStart"/>
            <w:r>
              <w:rPr>
                <w:rFonts w:ascii="Calibri" w:hAnsi="Calibri" w:cs="Calibri"/>
              </w:rPr>
              <w:t>Explotions</w:t>
            </w:r>
            <w:proofErr w:type="spellEnd"/>
            <w:r>
              <w:rPr>
                <w:rFonts w:ascii="Calibri" w:hAnsi="Calibri" w:cs="Calibri"/>
              </w:rPr>
              <w:t>/Fire</w:t>
            </w:r>
          </w:p>
        </w:tc>
        <w:tc>
          <w:tcPr>
            <w:tcW w:w="1418" w:type="dxa"/>
            <w:tcBorders>
              <w:top w:val="single" w:sz="4" w:space="0" w:color="000000"/>
              <w:left w:val="single" w:sz="4" w:space="0" w:color="000000"/>
              <w:bottom w:val="single" w:sz="4" w:space="0" w:color="000000"/>
              <w:right w:val="single" w:sz="4" w:space="0" w:color="000000"/>
            </w:tcBorders>
          </w:tcPr>
          <w:p w:rsidR="00C869DF" w:rsidRDefault="00C869DF" w:rsidP="008F5108">
            <w:pPr>
              <w:widowControl w:val="0"/>
              <w:autoSpaceDE w:val="0"/>
              <w:autoSpaceDN w:val="0"/>
              <w:adjustRightInd w:val="0"/>
              <w:jc w:val="center"/>
              <w:rPr>
                <w:rFonts w:ascii="Calibri" w:hAnsi="Calibri" w:cs="Calibri"/>
              </w:rPr>
            </w:pPr>
            <w:r>
              <w:rPr>
                <w:rFonts w:ascii="Calibri" w:hAnsi="Calibri" w:cs="Calibri"/>
              </w:rPr>
              <w:t>L</w:t>
            </w:r>
          </w:p>
        </w:tc>
        <w:tc>
          <w:tcPr>
            <w:tcW w:w="1134" w:type="dxa"/>
            <w:tcBorders>
              <w:top w:val="single" w:sz="4" w:space="0" w:color="000000"/>
              <w:left w:val="single" w:sz="4" w:space="0" w:color="000000"/>
              <w:bottom w:val="single" w:sz="4" w:space="0" w:color="000000"/>
              <w:right w:val="single" w:sz="4" w:space="0" w:color="000000"/>
            </w:tcBorders>
          </w:tcPr>
          <w:p w:rsidR="00C869DF" w:rsidRDefault="00C869DF" w:rsidP="008F5108">
            <w:pPr>
              <w:widowControl w:val="0"/>
              <w:autoSpaceDE w:val="0"/>
              <w:autoSpaceDN w:val="0"/>
              <w:adjustRightInd w:val="0"/>
              <w:jc w:val="center"/>
              <w:rPr>
                <w:rFonts w:ascii="Calibri" w:hAnsi="Calibri" w:cs="Calibri"/>
              </w:rPr>
            </w:pPr>
            <w:r>
              <w:rPr>
                <w:rFonts w:ascii="Calibri" w:hAnsi="Calibri" w:cs="Calibri"/>
              </w:rPr>
              <w:t>H</w:t>
            </w:r>
          </w:p>
        </w:tc>
        <w:tc>
          <w:tcPr>
            <w:tcW w:w="2835" w:type="dxa"/>
            <w:tcBorders>
              <w:top w:val="single" w:sz="4" w:space="0" w:color="000000"/>
              <w:left w:val="single" w:sz="4" w:space="0" w:color="000000"/>
              <w:bottom w:val="single" w:sz="4" w:space="0" w:color="000000"/>
              <w:right w:val="single" w:sz="4" w:space="0" w:color="000000"/>
            </w:tcBorders>
          </w:tcPr>
          <w:p w:rsidR="00C869DF" w:rsidRPr="00C30ADE" w:rsidRDefault="00C869DF" w:rsidP="008F5108">
            <w:pPr>
              <w:widowControl w:val="0"/>
              <w:autoSpaceDE w:val="0"/>
              <w:autoSpaceDN w:val="0"/>
              <w:adjustRightInd w:val="0"/>
              <w:rPr>
                <w:rFonts w:ascii="Calibri" w:hAnsi="Calibri" w:cs="Calibri"/>
                <w:b/>
              </w:rPr>
            </w:pPr>
            <w:r w:rsidRPr="00C30ADE">
              <w:rPr>
                <w:rFonts w:ascii="Calibri" w:hAnsi="Calibri" w:cs="Calibri"/>
                <w:b/>
              </w:rPr>
              <w:t>Prepare an Emergency Plan</w:t>
            </w:r>
          </w:p>
        </w:tc>
        <w:tc>
          <w:tcPr>
            <w:tcW w:w="1179" w:type="dxa"/>
            <w:tcBorders>
              <w:top w:val="single" w:sz="4" w:space="0" w:color="000000"/>
              <w:left w:val="single" w:sz="4" w:space="0" w:color="000000"/>
              <w:bottom w:val="single" w:sz="4" w:space="0" w:color="000000"/>
              <w:right w:val="single" w:sz="4" w:space="0" w:color="000000"/>
            </w:tcBorders>
          </w:tcPr>
          <w:p w:rsidR="00C869DF" w:rsidRDefault="00C869DF" w:rsidP="008F5108">
            <w:pPr>
              <w:widowControl w:val="0"/>
              <w:autoSpaceDE w:val="0"/>
              <w:autoSpaceDN w:val="0"/>
              <w:adjustRightInd w:val="0"/>
              <w:rPr>
                <w:rFonts w:ascii="Calibri" w:hAnsi="Calibri" w:cs="Calibri"/>
              </w:rPr>
            </w:pPr>
            <w:r>
              <w:rPr>
                <w:rFonts w:ascii="Calibri" w:hAnsi="Calibri" w:cs="Calibri"/>
              </w:rPr>
              <w:t>Administrator 5</w:t>
            </w:r>
          </w:p>
        </w:tc>
      </w:tr>
    </w:tbl>
    <w:p w:rsidR="003957A6" w:rsidRDefault="003957A6" w:rsidP="00C64C44">
      <w:pPr>
        <w:tabs>
          <w:tab w:val="left" w:pos="720"/>
        </w:tabs>
        <w:ind w:left="720"/>
        <w:rPr>
          <w:rFonts w:ascii="Calibri" w:hAnsi="Calibri" w:cs="Calibri"/>
          <w:b/>
        </w:rPr>
      </w:pPr>
    </w:p>
    <w:p w:rsidR="00B239BD" w:rsidRPr="00A530FD" w:rsidRDefault="004624C7" w:rsidP="00C64C44">
      <w:pPr>
        <w:tabs>
          <w:tab w:val="left" w:pos="720"/>
        </w:tabs>
        <w:ind w:left="720"/>
        <w:rPr>
          <w:rFonts w:ascii="Calibri" w:hAnsi="Calibri" w:cs="Calibri"/>
        </w:rPr>
      </w:pPr>
      <w:r w:rsidRPr="004624C7">
        <w:rPr>
          <w:rFonts w:ascii="Calibri" w:hAnsi="Calibri" w:cs="Calibri"/>
        </w:rPr>
        <w:tab/>
      </w:r>
    </w:p>
    <w:p w:rsidR="00D55571" w:rsidRDefault="00D55571" w:rsidP="00C30ADE">
      <w:pPr>
        <w:pStyle w:val="Piedepgina"/>
        <w:numPr>
          <w:ilvl w:val="0"/>
          <w:numId w:val="32"/>
        </w:numPr>
        <w:tabs>
          <w:tab w:val="clear" w:pos="4153"/>
          <w:tab w:val="clear" w:pos="8306"/>
        </w:tabs>
        <w:rPr>
          <w:rFonts w:ascii="Calibri" w:hAnsi="Calibri" w:cs="Calibri"/>
          <w:b/>
          <w:sz w:val="32"/>
        </w:rPr>
      </w:pPr>
      <w:r>
        <w:rPr>
          <w:rFonts w:ascii="Calibri" w:hAnsi="Calibri" w:cs="Calibri"/>
          <w:b/>
          <w:sz w:val="32"/>
        </w:rPr>
        <w:t>Sustainability Management Plan</w:t>
      </w:r>
    </w:p>
    <w:p w:rsidR="00D55571" w:rsidRDefault="00D55571" w:rsidP="00D55571">
      <w:pPr>
        <w:pStyle w:val="Piedepgina"/>
        <w:tabs>
          <w:tab w:val="clear" w:pos="4153"/>
          <w:tab w:val="clear" w:pos="8306"/>
        </w:tabs>
        <w:rPr>
          <w:rFonts w:ascii="Calibri" w:hAnsi="Calibri" w:cs="Calibri"/>
        </w:rPr>
      </w:pPr>
    </w:p>
    <w:p w:rsidR="00D55571" w:rsidRDefault="00D55571" w:rsidP="00D55571">
      <w:pPr>
        <w:pStyle w:val="Piedepgina"/>
        <w:tabs>
          <w:tab w:val="clear" w:pos="4153"/>
          <w:tab w:val="clear" w:pos="8306"/>
        </w:tabs>
        <w:rPr>
          <w:rFonts w:ascii="Calibri" w:hAnsi="Calibri" w:cs="Calibri"/>
        </w:rPr>
      </w:pPr>
      <w:r w:rsidRPr="00D55571">
        <w:rPr>
          <w:rFonts w:ascii="Calibri" w:hAnsi="Calibri" w:cs="Calibri"/>
        </w:rPr>
        <w:t xml:space="preserve">Attached is </w:t>
      </w:r>
      <w:r>
        <w:rPr>
          <w:rFonts w:ascii="Calibri" w:hAnsi="Calibri" w:cs="Calibri"/>
        </w:rPr>
        <w:t xml:space="preserve">the </w:t>
      </w:r>
      <w:r w:rsidRPr="00D55571">
        <w:rPr>
          <w:rFonts w:ascii="Calibri" w:hAnsi="Calibri" w:cs="Calibri"/>
        </w:rPr>
        <w:t>Sustainability Management</w:t>
      </w:r>
      <w:r>
        <w:rPr>
          <w:rFonts w:ascii="Calibri" w:hAnsi="Calibri" w:cs="Calibri"/>
        </w:rPr>
        <w:t xml:space="preserve"> Plan as Annexe I.</w:t>
      </w:r>
    </w:p>
    <w:p w:rsidR="00D55571" w:rsidRDefault="00D55571" w:rsidP="00D55571">
      <w:pPr>
        <w:pStyle w:val="Piedepgina"/>
        <w:tabs>
          <w:tab w:val="clear" w:pos="4153"/>
          <w:tab w:val="clear" w:pos="8306"/>
        </w:tabs>
        <w:rPr>
          <w:rFonts w:ascii="Calibri" w:hAnsi="Calibri" w:cs="Calibri"/>
        </w:rPr>
      </w:pPr>
    </w:p>
    <w:p w:rsidR="00D55571" w:rsidRDefault="00D55571" w:rsidP="00D55571">
      <w:pPr>
        <w:pStyle w:val="Piedepgina"/>
        <w:tabs>
          <w:tab w:val="clear" w:pos="4153"/>
          <w:tab w:val="clear" w:pos="8306"/>
        </w:tabs>
        <w:rPr>
          <w:rFonts w:ascii="Calibri" w:hAnsi="Calibri" w:cs="Calibri"/>
        </w:rPr>
      </w:pPr>
    </w:p>
    <w:p w:rsidR="00D55571" w:rsidRDefault="00D55571" w:rsidP="00D55571">
      <w:pPr>
        <w:pStyle w:val="Piedepgina"/>
        <w:tabs>
          <w:tab w:val="clear" w:pos="4153"/>
          <w:tab w:val="clear" w:pos="8306"/>
        </w:tabs>
        <w:rPr>
          <w:rFonts w:ascii="Calibri" w:hAnsi="Calibri" w:cs="Calibri"/>
        </w:rPr>
      </w:pPr>
    </w:p>
    <w:p w:rsidR="00D55571" w:rsidRPr="00D55571" w:rsidRDefault="00D55571" w:rsidP="00D55571">
      <w:pPr>
        <w:pStyle w:val="Piedepgina"/>
        <w:tabs>
          <w:tab w:val="clear" w:pos="4153"/>
          <w:tab w:val="clear" w:pos="8306"/>
        </w:tabs>
        <w:rPr>
          <w:rFonts w:ascii="Calibri" w:hAnsi="Calibri" w:cs="Calibri"/>
        </w:rPr>
      </w:pPr>
    </w:p>
    <w:p w:rsidR="00B83B95" w:rsidRDefault="00C30ADE" w:rsidP="00C30ADE">
      <w:pPr>
        <w:pStyle w:val="Piedepgina"/>
        <w:numPr>
          <w:ilvl w:val="0"/>
          <w:numId w:val="32"/>
        </w:numPr>
        <w:tabs>
          <w:tab w:val="clear" w:pos="4153"/>
          <w:tab w:val="clear" w:pos="8306"/>
        </w:tabs>
        <w:rPr>
          <w:rFonts w:ascii="Calibri" w:hAnsi="Calibri" w:cs="Calibri"/>
          <w:b/>
          <w:sz w:val="32"/>
        </w:rPr>
      </w:pPr>
      <w:r>
        <w:rPr>
          <w:rFonts w:ascii="Calibri" w:hAnsi="Calibri" w:cs="Calibri"/>
          <w:b/>
          <w:sz w:val="32"/>
        </w:rPr>
        <w:t xml:space="preserve">High-level </w:t>
      </w:r>
      <w:r w:rsidR="00B83B95">
        <w:rPr>
          <w:rFonts w:ascii="Calibri" w:hAnsi="Calibri" w:cs="Calibri"/>
          <w:b/>
          <w:sz w:val="32"/>
        </w:rPr>
        <w:t>Milestone Schedule</w:t>
      </w:r>
    </w:p>
    <w:p w:rsidR="00B83B95" w:rsidRDefault="00B83B95" w:rsidP="00B83B95">
      <w:pPr>
        <w:pStyle w:val="Piedepgina"/>
        <w:tabs>
          <w:tab w:val="clear" w:pos="4153"/>
          <w:tab w:val="clear" w:pos="8306"/>
        </w:tabs>
        <w:rPr>
          <w:rFonts w:ascii="Calibri" w:hAnsi="Calibri" w:cs="Calibri"/>
          <w:b/>
          <w:sz w:val="32"/>
        </w:rPr>
      </w:pPr>
    </w:p>
    <w:tbl>
      <w:tblPr>
        <w:tblStyle w:val="Tablaconcuadrcula"/>
        <w:tblW w:w="8330" w:type="dxa"/>
        <w:tblLook w:val="04A0" w:firstRow="1" w:lastRow="0" w:firstColumn="1" w:lastColumn="0" w:noHBand="0" w:noVBand="1"/>
      </w:tblPr>
      <w:tblGrid>
        <w:gridCol w:w="5778"/>
        <w:gridCol w:w="2552"/>
      </w:tblGrid>
      <w:tr w:rsidR="00E674A3" w:rsidTr="00E674A3">
        <w:trPr>
          <w:trHeight w:val="467"/>
        </w:trPr>
        <w:tc>
          <w:tcPr>
            <w:tcW w:w="5778" w:type="dxa"/>
          </w:tcPr>
          <w:p w:rsidR="00E674A3" w:rsidRPr="00507AFE" w:rsidRDefault="00E674A3" w:rsidP="00507AFE">
            <w:pPr>
              <w:pStyle w:val="Piedepgina"/>
              <w:tabs>
                <w:tab w:val="clear" w:pos="4153"/>
                <w:tab w:val="clear" w:pos="8306"/>
              </w:tabs>
              <w:jc w:val="center"/>
              <w:rPr>
                <w:rFonts w:ascii="Calibri" w:hAnsi="Calibri" w:cs="Calibri"/>
                <w:b/>
                <w:sz w:val="22"/>
                <w:szCs w:val="22"/>
              </w:rPr>
            </w:pPr>
            <w:r w:rsidRPr="00507AFE">
              <w:rPr>
                <w:rFonts w:ascii="Calibri" w:hAnsi="Calibri" w:cs="Calibri"/>
                <w:b/>
                <w:sz w:val="22"/>
                <w:szCs w:val="22"/>
              </w:rPr>
              <w:t>Milestone</w:t>
            </w:r>
          </w:p>
        </w:tc>
        <w:tc>
          <w:tcPr>
            <w:tcW w:w="2552" w:type="dxa"/>
            <w:vAlign w:val="center"/>
          </w:tcPr>
          <w:p w:rsidR="00E674A3" w:rsidRPr="00507AFE" w:rsidRDefault="00E674A3" w:rsidP="00E674A3">
            <w:pPr>
              <w:pStyle w:val="Piedepgina"/>
              <w:tabs>
                <w:tab w:val="clear" w:pos="4153"/>
                <w:tab w:val="clear" w:pos="8306"/>
              </w:tabs>
              <w:jc w:val="center"/>
              <w:rPr>
                <w:rFonts w:ascii="Calibri" w:hAnsi="Calibri" w:cs="Calibri"/>
                <w:sz w:val="20"/>
                <w:szCs w:val="20"/>
              </w:rPr>
            </w:pPr>
            <w:r w:rsidRPr="00E674A3">
              <w:rPr>
                <w:rFonts w:ascii="Calibri" w:hAnsi="Calibri" w:cs="Calibri"/>
                <w:b/>
                <w:sz w:val="22"/>
                <w:szCs w:val="22"/>
              </w:rPr>
              <w:t>Deadline</w:t>
            </w:r>
          </w:p>
        </w:tc>
      </w:tr>
      <w:tr w:rsidR="00E674A3" w:rsidTr="00E674A3">
        <w:tc>
          <w:tcPr>
            <w:tcW w:w="5778" w:type="dxa"/>
          </w:tcPr>
          <w:p w:rsidR="00E674A3" w:rsidRPr="00507AFE" w:rsidRDefault="00E674A3" w:rsidP="00507AFE">
            <w:pPr>
              <w:pStyle w:val="Piedepgina"/>
              <w:tabs>
                <w:tab w:val="clear" w:pos="4153"/>
                <w:tab w:val="clear" w:pos="8306"/>
              </w:tabs>
              <w:rPr>
                <w:rFonts w:ascii="Calibri" w:hAnsi="Calibri" w:cs="Calibri"/>
              </w:rPr>
            </w:pPr>
            <w:r>
              <w:rPr>
                <w:rFonts w:ascii="Calibri" w:hAnsi="Calibri" w:cs="Calibri"/>
              </w:rPr>
              <w:t xml:space="preserve">Nominate Enforcement Agency members (5 Administrators and 10 Code officers) </w:t>
            </w:r>
          </w:p>
        </w:tc>
        <w:tc>
          <w:tcPr>
            <w:tcW w:w="2552" w:type="dxa"/>
            <w:shd w:val="clear" w:color="auto" w:fill="FFFFFF" w:themeFill="background1"/>
            <w:vAlign w:val="center"/>
          </w:tcPr>
          <w:p w:rsidR="00E674A3" w:rsidRPr="00E674A3" w:rsidRDefault="00E674A3" w:rsidP="00E44543">
            <w:pPr>
              <w:pStyle w:val="Piedepgina"/>
              <w:tabs>
                <w:tab w:val="clear" w:pos="4153"/>
                <w:tab w:val="clear" w:pos="8306"/>
              </w:tabs>
              <w:jc w:val="center"/>
              <w:rPr>
                <w:rFonts w:ascii="Calibri" w:hAnsi="Calibri" w:cs="Calibri"/>
                <w:sz w:val="32"/>
              </w:rPr>
            </w:pPr>
            <w:r w:rsidRPr="00E674A3">
              <w:rPr>
                <w:rFonts w:ascii="Calibri" w:hAnsi="Calibri" w:cs="Calibri"/>
              </w:rPr>
              <w:t>Jan</w:t>
            </w:r>
            <w:r w:rsidR="00E44543">
              <w:rPr>
                <w:rFonts w:ascii="Calibri" w:hAnsi="Calibri" w:cs="Calibri"/>
              </w:rPr>
              <w:t>-</w:t>
            </w:r>
            <w:r w:rsidRPr="00E674A3">
              <w:rPr>
                <w:rFonts w:ascii="Calibri" w:hAnsi="Calibri" w:cs="Calibri"/>
              </w:rPr>
              <w:t>13</w:t>
            </w:r>
          </w:p>
        </w:tc>
      </w:tr>
      <w:tr w:rsidR="00E674A3" w:rsidTr="00E674A3">
        <w:tc>
          <w:tcPr>
            <w:tcW w:w="5778" w:type="dxa"/>
          </w:tcPr>
          <w:p w:rsidR="00E674A3" w:rsidRDefault="00812E2C" w:rsidP="00E44543">
            <w:pPr>
              <w:pStyle w:val="Piedepgina"/>
              <w:tabs>
                <w:tab w:val="clear" w:pos="4153"/>
                <w:tab w:val="clear" w:pos="8306"/>
              </w:tabs>
              <w:rPr>
                <w:rFonts w:ascii="Calibri" w:hAnsi="Calibri" w:cs="Calibri"/>
                <w:b/>
                <w:sz w:val="32"/>
              </w:rPr>
            </w:pPr>
            <w:proofErr w:type="spellStart"/>
            <w:r>
              <w:rPr>
                <w:rFonts w:ascii="Calibri" w:hAnsi="Calibri" w:cs="Calibri"/>
              </w:rPr>
              <w:t>PRiSM</w:t>
            </w:r>
            <w:proofErr w:type="spellEnd"/>
            <w:r>
              <w:rPr>
                <w:rFonts w:ascii="Calibri" w:hAnsi="Calibri" w:cs="Calibri"/>
              </w:rPr>
              <w:t xml:space="preserve"> and Standard ISO 14001 </w:t>
            </w:r>
            <w:r w:rsidR="00E44543">
              <w:rPr>
                <w:rFonts w:ascii="Calibri" w:hAnsi="Calibri" w:cs="Calibri"/>
              </w:rPr>
              <w:t xml:space="preserve">EMS </w:t>
            </w:r>
            <w:r w:rsidR="00E674A3" w:rsidRPr="00E674A3">
              <w:rPr>
                <w:rFonts w:ascii="Calibri" w:hAnsi="Calibri" w:cs="Calibri"/>
              </w:rPr>
              <w:t>Training Course</w:t>
            </w:r>
            <w:r w:rsidR="00E44543">
              <w:rPr>
                <w:rFonts w:ascii="Calibri" w:hAnsi="Calibri" w:cs="Calibri"/>
              </w:rPr>
              <w:t>s</w:t>
            </w:r>
            <w:r w:rsidR="00E674A3" w:rsidRPr="00E674A3">
              <w:rPr>
                <w:rFonts w:ascii="Calibri" w:hAnsi="Calibri" w:cs="Calibri"/>
              </w:rPr>
              <w:t xml:space="preserve"> to Agency member</w:t>
            </w:r>
            <w:r>
              <w:rPr>
                <w:rFonts w:ascii="Calibri" w:hAnsi="Calibri" w:cs="Calibri"/>
              </w:rPr>
              <w:t xml:space="preserve"> </w:t>
            </w:r>
          </w:p>
        </w:tc>
        <w:tc>
          <w:tcPr>
            <w:tcW w:w="2552" w:type="dxa"/>
            <w:vAlign w:val="center"/>
          </w:tcPr>
          <w:p w:rsidR="00E674A3" w:rsidRDefault="00E674A3" w:rsidP="00E44543">
            <w:pPr>
              <w:pStyle w:val="Piedepgina"/>
              <w:tabs>
                <w:tab w:val="clear" w:pos="4153"/>
                <w:tab w:val="clear" w:pos="8306"/>
              </w:tabs>
              <w:jc w:val="center"/>
              <w:rPr>
                <w:rFonts w:ascii="Calibri" w:hAnsi="Calibri" w:cs="Calibri"/>
                <w:b/>
                <w:sz w:val="32"/>
              </w:rPr>
            </w:pPr>
            <w:r w:rsidRPr="00E674A3">
              <w:rPr>
                <w:rFonts w:ascii="Calibri" w:hAnsi="Calibri" w:cs="Calibri"/>
              </w:rPr>
              <w:t>Jun</w:t>
            </w:r>
            <w:r w:rsidR="00E44543">
              <w:rPr>
                <w:rFonts w:ascii="Calibri" w:hAnsi="Calibri" w:cs="Calibri"/>
              </w:rPr>
              <w:t>-</w:t>
            </w:r>
            <w:r>
              <w:rPr>
                <w:rFonts w:ascii="Calibri" w:hAnsi="Calibri" w:cs="Calibri"/>
              </w:rPr>
              <w:t>13</w:t>
            </w:r>
          </w:p>
        </w:tc>
      </w:tr>
      <w:tr w:rsidR="00E674A3" w:rsidTr="00E674A3">
        <w:trPr>
          <w:trHeight w:val="438"/>
        </w:trPr>
        <w:tc>
          <w:tcPr>
            <w:tcW w:w="5778" w:type="dxa"/>
          </w:tcPr>
          <w:p w:rsidR="00E674A3" w:rsidRDefault="00E44543" w:rsidP="00B83B95">
            <w:pPr>
              <w:pStyle w:val="Piedepgina"/>
              <w:tabs>
                <w:tab w:val="clear" w:pos="4153"/>
                <w:tab w:val="clear" w:pos="8306"/>
              </w:tabs>
              <w:rPr>
                <w:rFonts w:ascii="Calibri" w:hAnsi="Calibri" w:cs="Calibri"/>
                <w:b/>
                <w:sz w:val="32"/>
              </w:rPr>
            </w:pPr>
            <w:r>
              <w:rPr>
                <w:rFonts w:ascii="Calibri" w:hAnsi="Calibri" w:cs="Calibri"/>
              </w:rPr>
              <w:t xml:space="preserve">Environmental </w:t>
            </w:r>
            <w:r w:rsidR="00E674A3" w:rsidRPr="00E674A3">
              <w:rPr>
                <w:rFonts w:ascii="Calibri" w:hAnsi="Calibri" w:cs="Calibri"/>
              </w:rPr>
              <w:t>Diagnostic Report finished</w:t>
            </w:r>
          </w:p>
        </w:tc>
        <w:tc>
          <w:tcPr>
            <w:tcW w:w="2552" w:type="dxa"/>
          </w:tcPr>
          <w:p w:rsidR="00E674A3" w:rsidRDefault="00E674A3" w:rsidP="00E44543">
            <w:pPr>
              <w:pStyle w:val="Piedepgina"/>
              <w:tabs>
                <w:tab w:val="clear" w:pos="4153"/>
                <w:tab w:val="clear" w:pos="8306"/>
              </w:tabs>
              <w:jc w:val="center"/>
              <w:rPr>
                <w:rFonts w:ascii="Calibri" w:hAnsi="Calibri" w:cs="Calibri"/>
                <w:b/>
                <w:sz w:val="32"/>
              </w:rPr>
            </w:pPr>
            <w:r w:rsidRPr="00E674A3">
              <w:rPr>
                <w:rFonts w:ascii="Calibri" w:hAnsi="Calibri" w:cs="Calibri"/>
              </w:rPr>
              <w:t>Set</w:t>
            </w:r>
            <w:r w:rsidR="00E44543">
              <w:rPr>
                <w:rFonts w:ascii="Calibri" w:hAnsi="Calibri" w:cs="Calibri"/>
              </w:rPr>
              <w:t>-</w:t>
            </w:r>
            <w:r w:rsidRPr="00E674A3">
              <w:rPr>
                <w:rFonts w:ascii="Calibri" w:hAnsi="Calibri" w:cs="Calibri"/>
              </w:rPr>
              <w:t>13</w:t>
            </w:r>
          </w:p>
        </w:tc>
      </w:tr>
      <w:tr w:rsidR="00E674A3" w:rsidTr="00E674A3">
        <w:tc>
          <w:tcPr>
            <w:tcW w:w="5778" w:type="dxa"/>
          </w:tcPr>
          <w:p w:rsidR="00E674A3" w:rsidRDefault="00E44543" w:rsidP="00812E2C">
            <w:pPr>
              <w:pStyle w:val="Piedepgina"/>
              <w:tabs>
                <w:tab w:val="clear" w:pos="4153"/>
                <w:tab w:val="clear" w:pos="8306"/>
              </w:tabs>
              <w:rPr>
                <w:rFonts w:ascii="Calibri" w:hAnsi="Calibri" w:cs="Calibri"/>
                <w:b/>
                <w:sz w:val="32"/>
              </w:rPr>
            </w:pPr>
            <w:r w:rsidRPr="00E44543">
              <w:rPr>
                <w:rFonts w:ascii="Calibri" w:hAnsi="Calibri" w:cs="Calibri"/>
              </w:rPr>
              <w:t>Develop a EMS Politics and specific documented procedures</w:t>
            </w:r>
            <w:r>
              <w:rPr>
                <w:rFonts w:ascii="Calibri" w:hAnsi="Calibri" w:cs="Calibri"/>
              </w:rPr>
              <w:t xml:space="preserve"> and register</w:t>
            </w:r>
          </w:p>
        </w:tc>
        <w:tc>
          <w:tcPr>
            <w:tcW w:w="2552" w:type="dxa"/>
          </w:tcPr>
          <w:p w:rsidR="00E674A3" w:rsidRPr="00E44543" w:rsidRDefault="00E44543" w:rsidP="00E44543">
            <w:pPr>
              <w:pStyle w:val="Piedepgina"/>
              <w:tabs>
                <w:tab w:val="clear" w:pos="4153"/>
                <w:tab w:val="clear" w:pos="8306"/>
              </w:tabs>
              <w:jc w:val="center"/>
              <w:rPr>
                <w:rFonts w:ascii="Calibri" w:hAnsi="Calibri" w:cs="Calibri"/>
              </w:rPr>
            </w:pPr>
            <w:r w:rsidRPr="00E44543">
              <w:rPr>
                <w:rFonts w:ascii="Calibri" w:hAnsi="Calibri" w:cs="Calibri"/>
              </w:rPr>
              <w:t>D</w:t>
            </w:r>
            <w:r>
              <w:rPr>
                <w:rFonts w:ascii="Calibri" w:hAnsi="Calibri" w:cs="Calibri"/>
              </w:rPr>
              <w:t>ec-13</w:t>
            </w:r>
          </w:p>
        </w:tc>
      </w:tr>
      <w:tr w:rsidR="00E674A3" w:rsidTr="00E674A3">
        <w:tc>
          <w:tcPr>
            <w:tcW w:w="5778" w:type="dxa"/>
          </w:tcPr>
          <w:p w:rsidR="00E674A3" w:rsidRDefault="00E44543" w:rsidP="00E44543">
            <w:pPr>
              <w:pStyle w:val="Piedepgina"/>
              <w:tabs>
                <w:tab w:val="clear" w:pos="4153"/>
                <w:tab w:val="clear" w:pos="8306"/>
              </w:tabs>
              <w:rPr>
                <w:rFonts w:ascii="Calibri" w:hAnsi="Calibri" w:cs="Calibri"/>
                <w:b/>
                <w:sz w:val="32"/>
              </w:rPr>
            </w:pPr>
            <w:r w:rsidRPr="00E44543">
              <w:rPr>
                <w:rFonts w:ascii="Calibri" w:hAnsi="Calibri" w:cs="Calibri"/>
              </w:rPr>
              <w:t>Develop an Emergency Plan</w:t>
            </w:r>
            <w:r>
              <w:rPr>
                <w:rFonts w:ascii="Calibri" w:hAnsi="Calibri" w:cs="Calibri"/>
                <w:b/>
                <w:sz w:val="32"/>
              </w:rPr>
              <w:t xml:space="preserve"> </w:t>
            </w:r>
          </w:p>
        </w:tc>
        <w:tc>
          <w:tcPr>
            <w:tcW w:w="2552" w:type="dxa"/>
          </w:tcPr>
          <w:p w:rsidR="00E674A3" w:rsidRDefault="00E44543" w:rsidP="00E44543">
            <w:pPr>
              <w:pStyle w:val="Piedepgina"/>
              <w:tabs>
                <w:tab w:val="clear" w:pos="4153"/>
                <w:tab w:val="clear" w:pos="8306"/>
              </w:tabs>
              <w:jc w:val="center"/>
              <w:rPr>
                <w:rFonts w:ascii="Calibri" w:hAnsi="Calibri" w:cs="Calibri"/>
                <w:b/>
                <w:sz w:val="32"/>
              </w:rPr>
            </w:pPr>
            <w:r w:rsidRPr="00E44543">
              <w:rPr>
                <w:rFonts w:ascii="Calibri" w:hAnsi="Calibri" w:cs="Calibri"/>
              </w:rPr>
              <w:t>Mar-14</w:t>
            </w:r>
          </w:p>
        </w:tc>
      </w:tr>
      <w:tr w:rsidR="00E44543" w:rsidTr="00E674A3">
        <w:tc>
          <w:tcPr>
            <w:tcW w:w="5778" w:type="dxa"/>
          </w:tcPr>
          <w:p w:rsidR="00E44543" w:rsidRPr="00E44543" w:rsidRDefault="00E66286" w:rsidP="00E44543">
            <w:pPr>
              <w:pStyle w:val="Piedepgina"/>
              <w:tabs>
                <w:tab w:val="clear" w:pos="4153"/>
                <w:tab w:val="clear" w:pos="8306"/>
              </w:tabs>
              <w:rPr>
                <w:rFonts w:ascii="Calibri" w:hAnsi="Calibri" w:cs="Calibri"/>
              </w:rPr>
            </w:pPr>
            <w:r>
              <w:rPr>
                <w:rFonts w:ascii="Calibri" w:hAnsi="Calibri" w:cs="Calibri"/>
              </w:rPr>
              <w:t>1°</w:t>
            </w:r>
            <w:r w:rsidR="00E44543">
              <w:rPr>
                <w:rFonts w:ascii="Calibri" w:hAnsi="Calibri" w:cs="Calibri"/>
              </w:rPr>
              <w:t xml:space="preserve">Process Assessment </w:t>
            </w:r>
          </w:p>
        </w:tc>
        <w:tc>
          <w:tcPr>
            <w:tcW w:w="2552" w:type="dxa"/>
          </w:tcPr>
          <w:p w:rsidR="00E44543" w:rsidRPr="00E44543" w:rsidRDefault="00E44543" w:rsidP="00E44543">
            <w:pPr>
              <w:pStyle w:val="Piedepgina"/>
              <w:tabs>
                <w:tab w:val="clear" w:pos="4153"/>
                <w:tab w:val="clear" w:pos="8306"/>
              </w:tabs>
              <w:jc w:val="center"/>
              <w:rPr>
                <w:rFonts w:ascii="Calibri" w:hAnsi="Calibri" w:cs="Calibri"/>
              </w:rPr>
            </w:pPr>
            <w:r>
              <w:rPr>
                <w:rFonts w:ascii="Calibri" w:hAnsi="Calibri" w:cs="Calibri"/>
              </w:rPr>
              <w:t>Abr-14</w:t>
            </w:r>
          </w:p>
        </w:tc>
      </w:tr>
      <w:tr w:rsidR="00E44543" w:rsidTr="00E674A3">
        <w:tc>
          <w:tcPr>
            <w:tcW w:w="5778" w:type="dxa"/>
          </w:tcPr>
          <w:p w:rsidR="00E44543" w:rsidRDefault="00E66286" w:rsidP="00E44543">
            <w:pPr>
              <w:pStyle w:val="Piedepgina"/>
              <w:tabs>
                <w:tab w:val="clear" w:pos="4153"/>
                <w:tab w:val="clear" w:pos="8306"/>
              </w:tabs>
              <w:rPr>
                <w:rFonts w:ascii="Calibri" w:hAnsi="Calibri" w:cs="Calibri"/>
              </w:rPr>
            </w:pPr>
            <w:r>
              <w:rPr>
                <w:rFonts w:ascii="Calibri" w:hAnsi="Calibri" w:cs="Calibri"/>
              </w:rPr>
              <w:t>1°</w:t>
            </w:r>
            <w:r w:rsidR="00E44543">
              <w:rPr>
                <w:rFonts w:ascii="Calibri" w:hAnsi="Calibri" w:cs="Calibri"/>
              </w:rPr>
              <w:t>Environmental Assessment</w:t>
            </w:r>
          </w:p>
        </w:tc>
        <w:tc>
          <w:tcPr>
            <w:tcW w:w="2552" w:type="dxa"/>
          </w:tcPr>
          <w:p w:rsidR="00E44543" w:rsidRPr="00E44543" w:rsidRDefault="00E44543" w:rsidP="00E44543">
            <w:pPr>
              <w:pStyle w:val="Piedepgina"/>
              <w:tabs>
                <w:tab w:val="clear" w:pos="4153"/>
                <w:tab w:val="clear" w:pos="8306"/>
              </w:tabs>
              <w:jc w:val="center"/>
              <w:rPr>
                <w:rFonts w:ascii="Calibri" w:hAnsi="Calibri" w:cs="Calibri"/>
              </w:rPr>
            </w:pPr>
            <w:r>
              <w:rPr>
                <w:rFonts w:ascii="Calibri" w:hAnsi="Calibri" w:cs="Calibri"/>
              </w:rPr>
              <w:t>Jun-14</w:t>
            </w:r>
          </w:p>
        </w:tc>
      </w:tr>
      <w:tr w:rsidR="00E44543" w:rsidTr="00E674A3">
        <w:tc>
          <w:tcPr>
            <w:tcW w:w="5778" w:type="dxa"/>
          </w:tcPr>
          <w:p w:rsidR="00E44543" w:rsidRDefault="00E66286" w:rsidP="00E44543">
            <w:pPr>
              <w:pStyle w:val="Piedepgina"/>
              <w:tabs>
                <w:tab w:val="clear" w:pos="4153"/>
                <w:tab w:val="clear" w:pos="8306"/>
              </w:tabs>
              <w:rPr>
                <w:rFonts w:ascii="Calibri" w:hAnsi="Calibri" w:cs="Calibri"/>
              </w:rPr>
            </w:pPr>
            <w:r>
              <w:rPr>
                <w:rFonts w:ascii="Calibri" w:hAnsi="Calibri" w:cs="Calibri"/>
              </w:rPr>
              <w:t>1°</w:t>
            </w:r>
            <w:r w:rsidR="00E44543">
              <w:rPr>
                <w:rFonts w:ascii="Calibri" w:hAnsi="Calibri" w:cs="Calibri"/>
              </w:rPr>
              <w:t>Social and Corporate Assessment</w:t>
            </w:r>
          </w:p>
        </w:tc>
        <w:tc>
          <w:tcPr>
            <w:tcW w:w="2552" w:type="dxa"/>
          </w:tcPr>
          <w:p w:rsidR="00E44543" w:rsidRPr="00E44543" w:rsidRDefault="00E44543" w:rsidP="00E44543">
            <w:pPr>
              <w:pStyle w:val="Piedepgina"/>
              <w:tabs>
                <w:tab w:val="clear" w:pos="4153"/>
                <w:tab w:val="clear" w:pos="8306"/>
              </w:tabs>
              <w:jc w:val="center"/>
              <w:rPr>
                <w:rFonts w:ascii="Calibri" w:hAnsi="Calibri" w:cs="Calibri"/>
              </w:rPr>
            </w:pPr>
            <w:r>
              <w:rPr>
                <w:rFonts w:ascii="Calibri" w:hAnsi="Calibri" w:cs="Calibri"/>
              </w:rPr>
              <w:t>Ago-14</w:t>
            </w:r>
          </w:p>
        </w:tc>
      </w:tr>
      <w:tr w:rsidR="00E44543" w:rsidTr="00E674A3">
        <w:tc>
          <w:tcPr>
            <w:tcW w:w="5778" w:type="dxa"/>
          </w:tcPr>
          <w:p w:rsidR="00E44543" w:rsidRDefault="00E66286" w:rsidP="00E44543">
            <w:pPr>
              <w:pStyle w:val="Piedepgina"/>
              <w:tabs>
                <w:tab w:val="clear" w:pos="4153"/>
                <w:tab w:val="clear" w:pos="8306"/>
              </w:tabs>
              <w:rPr>
                <w:rFonts w:ascii="Calibri" w:hAnsi="Calibri" w:cs="Calibri"/>
              </w:rPr>
            </w:pPr>
            <w:r>
              <w:rPr>
                <w:rFonts w:ascii="Calibri" w:hAnsi="Calibri" w:cs="Calibri"/>
              </w:rPr>
              <w:t>1°</w:t>
            </w:r>
            <w:r w:rsidR="00E44543">
              <w:rPr>
                <w:rFonts w:ascii="Calibri" w:hAnsi="Calibri" w:cs="Calibri"/>
              </w:rPr>
              <w:t>Financial Assessment</w:t>
            </w:r>
          </w:p>
        </w:tc>
        <w:tc>
          <w:tcPr>
            <w:tcW w:w="2552" w:type="dxa"/>
          </w:tcPr>
          <w:p w:rsidR="00E44543" w:rsidRPr="00E44543" w:rsidRDefault="00E44543" w:rsidP="00E44543">
            <w:pPr>
              <w:pStyle w:val="Piedepgina"/>
              <w:tabs>
                <w:tab w:val="clear" w:pos="4153"/>
                <w:tab w:val="clear" w:pos="8306"/>
              </w:tabs>
              <w:jc w:val="center"/>
              <w:rPr>
                <w:rFonts w:ascii="Calibri" w:hAnsi="Calibri" w:cs="Calibri"/>
              </w:rPr>
            </w:pPr>
            <w:r>
              <w:rPr>
                <w:rFonts w:ascii="Calibri" w:hAnsi="Calibri" w:cs="Calibri"/>
              </w:rPr>
              <w:t>Oct-14</w:t>
            </w:r>
          </w:p>
        </w:tc>
      </w:tr>
      <w:tr w:rsidR="00E66286" w:rsidTr="00E674A3">
        <w:tc>
          <w:tcPr>
            <w:tcW w:w="5778" w:type="dxa"/>
          </w:tcPr>
          <w:p w:rsidR="00E66286" w:rsidRDefault="00E66286" w:rsidP="00E44543">
            <w:pPr>
              <w:pStyle w:val="Piedepgina"/>
              <w:tabs>
                <w:tab w:val="clear" w:pos="4153"/>
                <w:tab w:val="clear" w:pos="8306"/>
              </w:tabs>
              <w:rPr>
                <w:rFonts w:ascii="Calibri" w:hAnsi="Calibri" w:cs="Calibri"/>
              </w:rPr>
            </w:pPr>
            <w:r>
              <w:rPr>
                <w:rFonts w:ascii="Calibri" w:hAnsi="Calibri" w:cs="Calibri"/>
              </w:rPr>
              <w:t>Satisfaction Survey by Independent Agency</w:t>
            </w:r>
          </w:p>
        </w:tc>
        <w:tc>
          <w:tcPr>
            <w:tcW w:w="2552" w:type="dxa"/>
          </w:tcPr>
          <w:p w:rsidR="00E66286" w:rsidRDefault="00E66286" w:rsidP="00E44543">
            <w:pPr>
              <w:pStyle w:val="Piedepgina"/>
              <w:tabs>
                <w:tab w:val="clear" w:pos="4153"/>
                <w:tab w:val="clear" w:pos="8306"/>
              </w:tabs>
              <w:jc w:val="center"/>
              <w:rPr>
                <w:rFonts w:ascii="Calibri" w:hAnsi="Calibri" w:cs="Calibri"/>
              </w:rPr>
            </w:pPr>
            <w:r>
              <w:rPr>
                <w:rFonts w:ascii="Calibri" w:hAnsi="Calibri" w:cs="Calibri"/>
              </w:rPr>
              <w:t>Nov-14</w:t>
            </w:r>
          </w:p>
        </w:tc>
      </w:tr>
      <w:tr w:rsidR="00E44543" w:rsidTr="00E674A3">
        <w:tc>
          <w:tcPr>
            <w:tcW w:w="5778" w:type="dxa"/>
          </w:tcPr>
          <w:p w:rsidR="00E44543" w:rsidRDefault="00E66286" w:rsidP="00E44543">
            <w:pPr>
              <w:pStyle w:val="Piedepgina"/>
              <w:tabs>
                <w:tab w:val="clear" w:pos="4153"/>
                <w:tab w:val="clear" w:pos="8306"/>
              </w:tabs>
              <w:rPr>
                <w:rFonts w:ascii="Calibri" w:hAnsi="Calibri" w:cs="Calibri"/>
              </w:rPr>
            </w:pPr>
            <w:r>
              <w:rPr>
                <w:rFonts w:ascii="Calibri" w:hAnsi="Calibri" w:cs="Calibri"/>
              </w:rPr>
              <w:t>1°</w:t>
            </w:r>
            <w:r w:rsidR="00E44543">
              <w:rPr>
                <w:rFonts w:ascii="Calibri" w:hAnsi="Calibri" w:cs="Calibri"/>
              </w:rPr>
              <w:t>Revision by Direction</w:t>
            </w:r>
          </w:p>
        </w:tc>
        <w:tc>
          <w:tcPr>
            <w:tcW w:w="2552" w:type="dxa"/>
          </w:tcPr>
          <w:p w:rsidR="00E44543" w:rsidRDefault="00E44543" w:rsidP="00E44543">
            <w:pPr>
              <w:pStyle w:val="Piedepgina"/>
              <w:tabs>
                <w:tab w:val="clear" w:pos="4153"/>
                <w:tab w:val="clear" w:pos="8306"/>
              </w:tabs>
              <w:jc w:val="center"/>
              <w:rPr>
                <w:rFonts w:ascii="Calibri" w:hAnsi="Calibri" w:cs="Calibri"/>
              </w:rPr>
            </w:pPr>
            <w:r>
              <w:rPr>
                <w:rFonts w:ascii="Calibri" w:hAnsi="Calibri" w:cs="Calibri"/>
              </w:rPr>
              <w:t>Dic-14</w:t>
            </w:r>
          </w:p>
        </w:tc>
      </w:tr>
      <w:tr w:rsidR="00E66286" w:rsidTr="00E674A3">
        <w:tc>
          <w:tcPr>
            <w:tcW w:w="5778" w:type="dxa"/>
          </w:tcPr>
          <w:p w:rsidR="00E66286" w:rsidRDefault="00E66286" w:rsidP="007848A8">
            <w:pPr>
              <w:pStyle w:val="Piedepgina"/>
              <w:tabs>
                <w:tab w:val="clear" w:pos="4153"/>
                <w:tab w:val="clear" w:pos="8306"/>
              </w:tabs>
              <w:rPr>
                <w:rFonts w:ascii="Calibri" w:hAnsi="Calibri" w:cs="Calibri"/>
                <w:b/>
                <w:sz w:val="32"/>
              </w:rPr>
            </w:pPr>
            <w:r>
              <w:rPr>
                <w:rFonts w:ascii="Calibri" w:hAnsi="Calibri" w:cs="Calibri"/>
              </w:rPr>
              <w:t xml:space="preserve">Simulacrum of the </w:t>
            </w:r>
            <w:r w:rsidRPr="00E44543">
              <w:rPr>
                <w:rFonts w:ascii="Calibri" w:hAnsi="Calibri" w:cs="Calibri"/>
              </w:rPr>
              <w:t>Emergency Plan</w:t>
            </w:r>
            <w:r>
              <w:rPr>
                <w:rFonts w:ascii="Calibri" w:hAnsi="Calibri" w:cs="Calibri"/>
                <w:b/>
                <w:sz w:val="32"/>
              </w:rPr>
              <w:t xml:space="preserve"> </w:t>
            </w:r>
          </w:p>
        </w:tc>
        <w:tc>
          <w:tcPr>
            <w:tcW w:w="2552" w:type="dxa"/>
          </w:tcPr>
          <w:p w:rsidR="00E66286" w:rsidRDefault="00E66286" w:rsidP="00E66286">
            <w:pPr>
              <w:pStyle w:val="Piedepgina"/>
              <w:tabs>
                <w:tab w:val="clear" w:pos="4153"/>
                <w:tab w:val="clear" w:pos="8306"/>
              </w:tabs>
              <w:jc w:val="center"/>
              <w:rPr>
                <w:rFonts w:ascii="Calibri" w:hAnsi="Calibri" w:cs="Calibri"/>
                <w:b/>
                <w:sz w:val="32"/>
              </w:rPr>
            </w:pPr>
            <w:r>
              <w:rPr>
                <w:rFonts w:ascii="Calibri" w:hAnsi="Calibri" w:cs="Calibri"/>
              </w:rPr>
              <w:t>Feb-15</w:t>
            </w:r>
          </w:p>
        </w:tc>
      </w:tr>
      <w:tr w:rsidR="00E66286" w:rsidTr="00E674A3">
        <w:tc>
          <w:tcPr>
            <w:tcW w:w="5778" w:type="dxa"/>
          </w:tcPr>
          <w:p w:rsidR="00E66286" w:rsidRPr="00E44543" w:rsidRDefault="00E66286" w:rsidP="007848A8">
            <w:pPr>
              <w:pStyle w:val="Piedepgina"/>
              <w:tabs>
                <w:tab w:val="clear" w:pos="4153"/>
                <w:tab w:val="clear" w:pos="8306"/>
              </w:tabs>
              <w:rPr>
                <w:rFonts w:ascii="Calibri" w:hAnsi="Calibri" w:cs="Calibri"/>
              </w:rPr>
            </w:pPr>
            <w:r>
              <w:rPr>
                <w:rFonts w:ascii="Calibri" w:hAnsi="Calibri" w:cs="Calibri"/>
              </w:rPr>
              <w:t xml:space="preserve">2°Process Assessment </w:t>
            </w:r>
          </w:p>
        </w:tc>
        <w:tc>
          <w:tcPr>
            <w:tcW w:w="2552" w:type="dxa"/>
          </w:tcPr>
          <w:p w:rsidR="00E66286" w:rsidRPr="00E44543" w:rsidRDefault="00E66286" w:rsidP="00E66286">
            <w:pPr>
              <w:pStyle w:val="Piedepgina"/>
              <w:tabs>
                <w:tab w:val="clear" w:pos="4153"/>
                <w:tab w:val="clear" w:pos="8306"/>
              </w:tabs>
              <w:jc w:val="center"/>
              <w:rPr>
                <w:rFonts w:ascii="Calibri" w:hAnsi="Calibri" w:cs="Calibri"/>
              </w:rPr>
            </w:pPr>
            <w:r>
              <w:rPr>
                <w:rFonts w:ascii="Calibri" w:hAnsi="Calibri" w:cs="Calibri"/>
              </w:rPr>
              <w:t>Abr-15</w:t>
            </w:r>
          </w:p>
        </w:tc>
      </w:tr>
      <w:tr w:rsidR="00E66286" w:rsidTr="00E674A3">
        <w:tc>
          <w:tcPr>
            <w:tcW w:w="5778" w:type="dxa"/>
          </w:tcPr>
          <w:p w:rsidR="00E66286" w:rsidRDefault="00E66286" w:rsidP="007848A8">
            <w:pPr>
              <w:pStyle w:val="Piedepgina"/>
              <w:tabs>
                <w:tab w:val="clear" w:pos="4153"/>
                <w:tab w:val="clear" w:pos="8306"/>
              </w:tabs>
              <w:rPr>
                <w:rFonts w:ascii="Calibri" w:hAnsi="Calibri" w:cs="Calibri"/>
              </w:rPr>
            </w:pPr>
            <w:r>
              <w:rPr>
                <w:rFonts w:ascii="Calibri" w:hAnsi="Calibri" w:cs="Calibri"/>
              </w:rPr>
              <w:t>2°Environmental Assessment</w:t>
            </w:r>
          </w:p>
        </w:tc>
        <w:tc>
          <w:tcPr>
            <w:tcW w:w="2552" w:type="dxa"/>
          </w:tcPr>
          <w:p w:rsidR="00E66286" w:rsidRPr="00E44543" w:rsidRDefault="00E66286" w:rsidP="00E66286">
            <w:pPr>
              <w:pStyle w:val="Piedepgina"/>
              <w:tabs>
                <w:tab w:val="clear" w:pos="4153"/>
                <w:tab w:val="clear" w:pos="8306"/>
              </w:tabs>
              <w:jc w:val="center"/>
              <w:rPr>
                <w:rFonts w:ascii="Calibri" w:hAnsi="Calibri" w:cs="Calibri"/>
              </w:rPr>
            </w:pPr>
            <w:r>
              <w:rPr>
                <w:rFonts w:ascii="Calibri" w:hAnsi="Calibri" w:cs="Calibri"/>
              </w:rPr>
              <w:t>Jun-15</w:t>
            </w:r>
          </w:p>
        </w:tc>
      </w:tr>
      <w:tr w:rsidR="00E66286" w:rsidTr="00E674A3">
        <w:tc>
          <w:tcPr>
            <w:tcW w:w="5778" w:type="dxa"/>
          </w:tcPr>
          <w:p w:rsidR="00E66286" w:rsidRDefault="00E66286" w:rsidP="007848A8">
            <w:pPr>
              <w:pStyle w:val="Piedepgina"/>
              <w:tabs>
                <w:tab w:val="clear" w:pos="4153"/>
                <w:tab w:val="clear" w:pos="8306"/>
              </w:tabs>
              <w:rPr>
                <w:rFonts w:ascii="Calibri" w:hAnsi="Calibri" w:cs="Calibri"/>
              </w:rPr>
            </w:pPr>
            <w:r>
              <w:rPr>
                <w:rFonts w:ascii="Calibri" w:hAnsi="Calibri" w:cs="Calibri"/>
              </w:rPr>
              <w:t>2°Social and Corporate Assessment</w:t>
            </w:r>
          </w:p>
        </w:tc>
        <w:tc>
          <w:tcPr>
            <w:tcW w:w="2552" w:type="dxa"/>
          </w:tcPr>
          <w:p w:rsidR="00E66286" w:rsidRPr="00E44543" w:rsidRDefault="00E66286" w:rsidP="00E66286">
            <w:pPr>
              <w:pStyle w:val="Piedepgina"/>
              <w:tabs>
                <w:tab w:val="clear" w:pos="4153"/>
                <w:tab w:val="clear" w:pos="8306"/>
              </w:tabs>
              <w:jc w:val="center"/>
              <w:rPr>
                <w:rFonts w:ascii="Calibri" w:hAnsi="Calibri" w:cs="Calibri"/>
              </w:rPr>
            </w:pPr>
            <w:r>
              <w:rPr>
                <w:rFonts w:ascii="Calibri" w:hAnsi="Calibri" w:cs="Calibri"/>
              </w:rPr>
              <w:t>Ago-15</w:t>
            </w:r>
          </w:p>
        </w:tc>
      </w:tr>
      <w:tr w:rsidR="00E66286" w:rsidTr="00E674A3">
        <w:tc>
          <w:tcPr>
            <w:tcW w:w="5778" w:type="dxa"/>
          </w:tcPr>
          <w:p w:rsidR="00E66286" w:rsidRDefault="00E66286" w:rsidP="007848A8">
            <w:pPr>
              <w:pStyle w:val="Piedepgina"/>
              <w:tabs>
                <w:tab w:val="clear" w:pos="4153"/>
                <w:tab w:val="clear" w:pos="8306"/>
              </w:tabs>
              <w:rPr>
                <w:rFonts w:ascii="Calibri" w:hAnsi="Calibri" w:cs="Calibri"/>
              </w:rPr>
            </w:pPr>
            <w:r>
              <w:rPr>
                <w:rFonts w:ascii="Calibri" w:hAnsi="Calibri" w:cs="Calibri"/>
              </w:rPr>
              <w:t>2° Financial Assessment</w:t>
            </w:r>
          </w:p>
        </w:tc>
        <w:tc>
          <w:tcPr>
            <w:tcW w:w="2552" w:type="dxa"/>
          </w:tcPr>
          <w:p w:rsidR="00E66286" w:rsidRPr="00E44543" w:rsidRDefault="00E66286" w:rsidP="00E66286">
            <w:pPr>
              <w:pStyle w:val="Piedepgina"/>
              <w:tabs>
                <w:tab w:val="clear" w:pos="4153"/>
                <w:tab w:val="clear" w:pos="8306"/>
              </w:tabs>
              <w:jc w:val="center"/>
              <w:rPr>
                <w:rFonts w:ascii="Calibri" w:hAnsi="Calibri" w:cs="Calibri"/>
              </w:rPr>
            </w:pPr>
            <w:r>
              <w:rPr>
                <w:rFonts w:ascii="Calibri" w:hAnsi="Calibri" w:cs="Calibri"/>
              </w:rPr>
              <w:t>Oct-15</w:t>
            </w:r>
          </w:p>
        </w:tc>
      </w:tr>
      <w:tr w:rsidR="00E66286" w:rsidTr="00E674A3">
        <w:tc>
          <w:tcPr>
            <w:tcW w:w="5778" w:type="dxa"/>
          </w:tcPr>
          <w:p w:rsidR="00E66286" w:rsidRDefault="00E66286" w:rsidP="007848A8">
            <w:pPr>
              <w:pStyle w:val="Piedepgina"/>
              <w:tabs>
                <w:tab w:val="clear" w:pos="4153"/>
                <w:tab w:val="clear" w:pos="8306"/>
              </w:tabs>
              <w:rPr>
                <w:rFonts w:ascii="Calibri" w:hAnsi="Calibri" w:cs="Calibri"/>
              </w:rPr>
            </w:pPr>
            <w:r>
              <w:rPr>
                <w:rFonts w:ascii="Calibri" w:hAnsi="Calibri" w:cs="Calibri"/>
              </w:rPr>
              <w:t>Satisfaction Survey by Independent Agency</w:t>
            </w:r>
          </w:p>
        </w:tc>
        <w:tc>
          <w:tcPr>
            <w:tcW w:w="2552" w:type="dxa"/>
          </w:tcPr>
          <w:p w:rsidR="00E66286" w:rsidRDefault="00E66286" w:rsidP="00E66286">
            <w:pPr>
              <w:pStyle w:val="Piedepgina"/>
              <w:tabs>
                <w:tab w:val="clear" w:pos="4153"/>
                <w:tab w:val="clear" w:pos="8306"/>
              </w:tabs>
              <w:jc w:val="center"/>
              <w:rPr>
                <w:rFonts w:ascii="Calibri" w:hAnsi="Calibri" w:cs="Calibri"/>
              </w:rPr>
            </w:pPr>
            <w:r>
              <w:rPr>
                <w:rFonts w:ascii="Calibri" w:hAnsi="Calibri" w:cs="Calibri"/>
              </w:rPr>
              <w:t>Nov-15</w:t>
            </w:r>
          </w:p>
        </w:tc>
      </w:tr>
      <w:tr w:rsidR="00E66286" w:rsidTr="00E674A3">
        <w:tc>
          <w:tcPr>
            <w:tcW w:w="5778" w:type="dxa"/>
          </w:tcPr>
          <w:p w:rsidR="00E66286" w:rsidRDefault="00E66286" w:rsidP="007848A8">
            <w:pPr>
              <w:pStyle w:val="Piedepgina"/>
              <w:tabs>
                <w:tab w:val="clear" w:pos="4153"/>
                <w:tab w:val="clear" w:pos="8306"/>
              </w:tabs>
              <w:rPr>
                <w:rFonts w:ascii="Calibri" w:hAnsi="Calibri" w:cs="Calibri"/>
              </w:rPr>
            </w:pPr>
            <w:r>
              <w:rPr>
                <w:rFonts w:ascii="Calibri" w:hAnsi="Calibri" w:cs="Calibri"/>
              </w:rPr>
              <w:t>Revision by Direction</w:t>
            </w:r>
          </w:p>
        </w:tc>
        <w:tc>
          <w:tcPr>
            <w:tcW w:w="2552" w:type="dxa"/>
          </w:tcPr>
          <w:p w:rsidR="00E66286" w:rsidRDefault="00E66286" w:rsidP="00E66286">
            <w:pPr>
              <w:pStyle w:val="Piedepgina"/>
              <w:tabs>
                <w:tab w:val="clear" w:pos="4153"/>
                <w:tab w:val="clear" w:pos="8306"/>
              </w:tabs>
              <w:jc w:val="center"/>
              <w:rPr>
                <w:rFonts w:ascii="Calibri" w:hAnsi="Calibri" w:cs="Calibri"/>
              </w:rPr>
            </w:pPr>
            <w:r>
              <w:rPr>
                <w:rFonts w:ascii="Calibri" w:hAnsi="Calibri" w:cs="Calibri"/>
              </w:rPr>
              <w:t>Dic-15</w:t>
            </w:r>
          </w:p>
        </w:tc>
      </w:tr>
      <w:tr w:rsidR="00E66286" w:rsidTr="00E674A3">
        <w:tc>
          <w:tcPr>
            <w:tcW w:w="5778" w:type="dxa"/>
          </w:tcPr>
          <w:p w:rsidR="00E66286" w:rsidRDefault="00E66286" w:rsidP="00E66286">
            <w:pPr>
              <w:pStyle w:val="Piedepgina"/>
              <w:tabs>
                <w:tab w:val="clear" w:pos="4153"/>
                <w:tab w:val="clear" w:pos="8306"/>
              </w:tabs>
              <w:rPr>
                <w:rFonts w:ascii="Calibri" w:hAnsi="Calibri" w:cs="Calibri"/>
              </w:rPr>
            </w:pPr>
            <w:r>
              <w:rPr>
                <w:rFonts w:ascii="Calibri" w:hAnsi="Calibri" w:cs="Calibri"/>
              </w:rPr>
              <w:t>Certification of ISO 14001</w:t>
            </w:r>
          </w:p>
        </w:tc>
        <w:tc>
          <w:tcPr>
            <w:tcW w:w="2552" w:type="dxa"/>
          </w:tcPr>
          <w:p w:rsidR="00E66286" w:rsidRDefault="00E66286" w:rsidP="00E66286">
            <w:pPr>
              <w:pStyle w:val="Piedepgina"/>
              <w:tabs>
                <w:tab w:val="clear" w:pos="4153"/>
                <w:tab w:val="clear" w:pos="8306"/>
              </w:tabs>
              <w:jc w:val="center"/>
              <w:rPr>
                <w:rFonts w:ascii="Calibri" w:hAnsi="Calibri" w:cs="Calibri"/>
              </w:rPr>
            </w:pPr>
            <w:r>
              <w:rPr>
                <w:rFonts w:ascii="Calibri" w:hAnsi="Calibri" w:cs="Calibri"/>
              </w:rPr>
              <w:t>Jan-16</w:t>
            </w:r>
          </w:p>
        </w:tc>
      </w:tr>
    </w:tbl>
    <w:p w:rsidR="00B83B95" w:rsidRDefault="00B83B95" w:rsidP="00B83B95">
      <w:pPr>
        <w:pStyle w:val="Piedepgina"/>
        <w:tabs>
          <w:tab w:val="clear" w:pos="4153"/>
          <w:tab w:val="clear" w:pos="8306"/>
        </w:tabs>
        <w:rPr>
          <w:rFonts w:ascii="Calibri" w:hAnsi="Calibri" w:cs="Calibri"/>
          <w:b/>
          <w:sz w:val="32"/>
        </w:rPr>
      </w:pPr>
    </w:p>
    <w:p w:rsidR="00C30ADE" w:rsidRDefault="00B83B95" w:rsidP="00C30ADE">
      <w:pPr>
        <w:pStyle w:val="Piedepgina"/>
        <w:numPr>
          <w:ilvl w:val="0"/>
          <w:numId w:val="32"/>
        </w:numPr>
        <w:tabs>
          <w:tab w:val="clear" w:pos="4153"/>
          <w:tab w:val="clear" w:pos="8306"/>
        </w:tabs>
        <w:rPr>
          <w:rFonts w:ascii="Calibri" w:hAnsi="Calibri" w:cs="Calibri"/>
          <w:b/>
          <w:sz w:val="32"/>
        </w:rPr>
      </w:pPr>
      <w:r>
        <w:rPr>
          <w:rFonts w:ascii="Calibri" w:hAnsi="Calibri" w:cs="Calibri"/>
          <w:b/>
          <w:sz w:val="32"/>
        </w:rPr>
        <w:t xml:space="preserve">High-level </w:t>
      </w:r>
      <w:r w:rsidR="00C30ADE">
        <w:rPr>
          <w:rFonts w:ascii="Calibri" w:hAnsi="Calibri" w:cs="Calibri"/>
          <w:b/>
          <w:sz w:val="32"/>
        </w:rPr>
        <w:t>Resources Budget</w:t>
      </w:r>
    </w:p>
    <w:p w:rsidR="00E66286" w:rsidRDefault="00E66286" w:rsidP="00E66286">
      <w:pPr>
        <w:pStyle w:val="Piedepgina"/>
        <w:tabs>
          <w:tab w:val="clear" w:pos="4153"/>
          <w:tab w:val="clear" w:pos="8306"/>
        </w:tabs>
        <w:rPr>
          <w:rFonts w:ascii="Calibri" w:hAnsi="Calibri" w:cs="Calibri"/>
          <w:b/>
          <w:sz w:val="32"/>
        </w:rPr>
      </w:pPr>
    </w:p>
    <w:tbl>
      <w:tblPr>
        <w:tblStyle w:val="Listaclara-nfasis3"/>
        <w:tblW w:w="9015" w:type="dxa"/>
        <w:tblLook w:val="04A0" w:firstRow="1" w:lastRow="0" w:firstColumn="1" w:lastColumn="0" w:noHBand="0" w:noVBand="1"/>
      </w:tblPr>
      <w:tblGrid>
        <w:gridCol w:w="3168"/>
        <w:gridCol w:w="1707"/>
        <w:gridCol w:w="1980"/>
        <w:gridCol w:w="2160"/>
      </w:tblGrid>
      <w:tr w:rsidR="00E66286" w:rsidRPr="005F6BEC" w:rsidTr="007848A8">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168" w:type="dxa"/>
            <w:hideMark/>
          </w:tcPr>
          <w:p w:rsidR="00E66286" w:rsidRPr="005F6BEC" w:rsidRDefault="00E66286" w:rsidP="007848A8">
            <w:pPr>
              <w:rPr>
                <w:rFonts w:cs="Arial"/>
                <w:color w:val="0D0D0D" w:themeColor="text1" w:themeTint="F2"/>
                <w:lang w:val="en-US"/>
              </w:rPr>
            </w:pPr>
            <w:r w:rsidRPr="005F6BEC">
              <w:rPr>
                <w:rFonts w:cs="Arial"/>
                <w:color w:val="0D0D0D" w:themeColor="text1" w:themeTint="F2"/>
              </w:rPr>
              <w:t>Budget Line</w:t>
            </w:r>
          </w:p>
        </w:tc>
        <w:tc>
          <w:tcPr>
            <w:tcW w:w="1707" w:type="dxa"/>
            <w:hideMark/>
          </w:tcPr>
          <w:p w:rsidR="00E66286" w:rsidRPr="005F6BEC" w:rsidRDefault="00E66286" w:rsidP="007848A8">
            <w:pPr>
              <w:cnfStyle w:val="100000000000" w:firstRow="1" w:lastRow="0" w:firstColumn="0" w:lastColumn="0" w:oddVBand="0" w:evenVBand="0" w:oddHBand="0" w:evenHBand="0" w:firstRowFirstColumn="0" w:firstRowLastColumn="0" w:lastRowFirstColumn="0" w:lastRowLastColumn="0"/>
              <w:rPr>
                <w:rFonts w:cs="Arial"/>
                <w:color w:val="0D0D0D" w:themeColor="text1" w:themeTint="F2"/>
                <w:lang w:val="en-US"/>
              </w:rPr>
            </w:pPr>
            <w:r w:rsidRPr="005F6BEC">
              <w:rPr>
                <w:rFonts w:cs="Arial"/>
                <w:color w:val="0D0D0D" w:themeColor="text1" w:themeTint="F2"/>
              </w:rPr>
              <w:t>Year 1</w:t>
            </w:r>
          </w:p>
        </w:tc>
        <w:tc>
          <w:tcPr>
            <w:tcW w:w="1980" w:type="dxa"/>
            <w:hideMark/>
          </w:tcPr>
          <w:p w:rsidR="00E66286" w:rsidRPr="005F6BEC" w:rsidRDefault="00E66286" w:rsidP="007848A8">
            <w:pPr>
              <w:cnfStyle w:val="100000000000" w:firstRow="1" w:lastRow="0" w:firstColumn="0" w:lastColumn="0" w:oddVBand="0" w:evenVBand="0" w:oddHBand="0" w:evenHBand="0" w:firstRowFirstColumn="0" w:firstRowLastColumn="0" w:lastRowFirstColumn="0" w:lastRowLastColumn="0"/>
              <w:rPr>
                <w:rFonts w:cs="Arial"/>
                <w:color w:val="0D0D0D" w:themeColor="text1" w:themeTint="F2"/>
                <w:lang w:val="en-US"/>
              </w:rPr>
            </w:pPr>
            <w:r w:rsidRPr="005F6BEC">
              <w:rPr>
                <w:rFonts w:cs="Arial"/>
                <w:color w:val="0D0D0D" w:themeColor="text1" w:themeTint="F2"/>
              </w:rPr>
              <w:t>Year 2</w:t>
            </w:r>
          </w:p>
        </w:tc>
        <w:tc>
          <w:tcPr>
            <w:tcW w:w="2160" w:type="dxa"/>
            <w:hideMark/>
          </w:tcPr>
          <w:p w:rsidR="00E66286" w:rsidRPr="005F6BEC" w:rsidRDefault="00E66286" w:rsidP="007848A8">
            <w:pPr>
              <w:cnfStyle w:val="100000000000" w:firstRow="1" w:lastRow="0" w:firstColumn="0" w:lastColumn="0" w:oddVBand="0" w:evenVBand="0" w:oddHBand="0" w:evenHBand="0" w:firstRowFirstColumn="0" w:firstRowLastColumn="0" w:lastRowFirstColumn="0" w:lastRowLastColumn="0"/>
              <w:rPr>
                <w:rFonts w:cs="Arial"/>
                <w:color w:val="0D0D0D" w:themeColor="text1" w:themeTint="F2"/>
                <w:lang w:val="en-US"/>
              </w:rPr>
            </w:pPr>
            <w:r w:rsidRPr="005F6BEC">
              <w:rPr>
                <w:rFonts w:cs="Arial"/>
                <w:color w:val="0D0D0D" w:themeColor="text1" w:themeTint="F2"/>
              </w:rPr>
              <w:t>Year 3</w:t>
            </w:r>
          </w:p>
        </w:tc>
      </w:tr>
      <w:tr w:rsidR="00E66286" w:rsidRPr="005F6BEC" w:rsidTr="007848A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168" w:type="dxa"/>
            <w:hideMark/>
          </w:tcPr>
          <w:p w:rsidR="00E66286" w:rsidRPr="005F6BEC" w:rsidRDefault="00E66286" w:rsidP="007848A8">
            <w:pPr>
              <w:rPr>
                <w:rFonts w:cs="Arial"/>
                <w:color w:val="0D0D0D" w:themeColor="text1" w:themeTint="F2"/>
                <w:lang w:val="en-US"/>
              </w:rPr>
            </w:pPr>
            <w:r w:rsidRPr="005F6BEC">
              <w:rPr>
                <w:rFonts w:cs="Arial"/>
                <w:color w:val="0D0D0D" w:themeColor="text1" w:themeTint="F2"/>
              </w:rPr>
              <w:t>Staff Costs*</w:t>
            </w:r>
          </w:p>
        </w:tc>
        <w:tc>
          <w:tcPr>
            <w:tcW w:w="1707" w:type="dxa"/>
            <w:hideMark/>
          </w:tcPr>
          <w:p w:rsidR="00E66286" w:rsidRPr="005F6BEC" w:rsidRDefault="00E66286" w:rsidP="007848A8">
            <w:pPr>
              <w:cnfStyle w:val="000000100000" w:firstRow="0" w:lastRow="0" w:firstColumn="0" w:lastColumn="0" w:oddVBand="0" w:evenVBand="0" w:oddHBand="1" w:evenHBand="0" w:firstRowFirstColumn="0" w:firstRowLastColumn="0" w:lastRowFirstColumn="0" w:lastRowLastColumn="0"/>
              <w:rPr>
                <w:rFonts w:cs="Arial"/>
                <w:color w:val="0D0D0D" w:themeColor="text1" w:themeTint="F2"/>
                <w:lang w:val="en-US"/>
              </w:rPr>
            </w:pPr>
            <w:r w:rsidRPr="005F6BEC">
              <w:rPr>
                <w:rFonts w:cs="Arial"/>
                <w:color w:val="0D0D0D" w:themeColor="text1" w:themeTint="F2"/>
              </w:rPr>
              <w:t> </w:t>
            </w:r>
          </w:p>
        </w:tc>
        <w:tc>
          <w:tcPr>
            <w:tcW w:w="1980" w:type="dxa"/>
            <w:hideMark/>
          </w:tcPr>
          <w:p w:rsidR="00E66286" w:rsidRPr="005F6BEC" w:rsidRDefault="00E66286" w:rsidP="007848A8">
            <w:pPr>
              <w:cnfStyle w:val="000000100000" w:firstRow="0" w:lastRow="0" w:firstColumn="0" w:lastColumn="0" w:oddVBand="0" w:evenVBand="0" w:oddHBand="1" w:evenHBand="0" w:firstRowFirstColumn="0" w:firstRowLastColumn="0" w:lastRowFirstColumn="0" w:lastRowLastColumn="0"/>
              <w:rPr>
                <w:rFonts w:cs="Arial"/>
                <w:color w:val="0D0D0D" w:themeColor="text1" w:themeTint="F2"/>
                <w:lang w:val="en-US"/>
              </w:rPr>
            </w:pPr>
            <w:r w:rsidRPr="005F6BEC">
              <w:rPr>
                <w:rFonts w:cs="Arial"/>
                <w:color w:val="0D0D0D" w:themeColor="text1" w:themeTint="F2"/>
              </w:rPr>
              <w:t> </w:t>
            </w:r>
          </w:p>
        </w:tc>
        <w:tc>
          <w:tcPr>
            <w:tcW w:w="2160" w:type="dxa"/>
            <w:hideMark/>
          </w:tcPr>
          <w:p w:rsidR="00E66286" w:rsidRPr="005F6BEC" w:rsidRDefault="00E66286" w:rsidP="007848A8">
            <w:pPr>
              <w:cnfStyle w:val="000000100000" w:firstRow="0" w:lastRow="0" w:firstColumn="0" w:lastColumn="0" w:oddVBand="0" w:evenVBand="0" w:oddHBand="1" w:evenHBand="0" w:firstRowFirstColumn="0" w:firstRowLastColumn="0" w:lastRowFirstColumn="0" w:lastRowLastColumn="0"/>
              <w:rPr>
                <w:rFonts w:cs="Arial"/>
                <w:color w:val="0D0D0D" w:themeColor="text1" w:themeTint="F2"/>
                <w:lang w:val="en-US"/>
              </w:rPr>
            </w:pPr>
            <w:r w:rsidRPr="005F6BEC">
              <w:rPr>
                <w:rFonts w:cs="Arial"/>
                <w:color w:val="0D0D0D" w:themeColor="text1" w:themeTint="F2"/>
              </w:rPr>
              <w:t> </w:t>
            </w:r>
          </w:p>
        </w:tc>
      </w:tr>
      <w:tr w:rsidR="00E66286" w:rsidRPr="005F6BEC" w:rsidTr="007848A8">
        <w:trPr>
          <w:trHeight w:val="600"/>
        </w:trPr>
        <w:tc>
          <w:tcPr>
            <w:cnfStyle w:val="001000000000" w:firstRow="0" w:lastRow="0" w:firstColumn="1" w:lastColumn="0" w:oddVBand="0" w:evenVBand="0" w:oddHBand="0" w:evenHBand="0" w:firstRowFirstColumn="0" w:firstRowLastColumn="0" w:lastRowFirstColumn="0" w:lastRowLastColumn="0"/>
            <w:tcW w:w="3168" w:type="dxa"/>
            <w:hideMark/>
          </w:tcPr>
          <w:p w:rsidR="00E66286" w:rsidRPr="005F6BEC" w:rsidRDefault="00E66286" w:rsidP="007848A8">
            <w:pPr>
              <w:rPr>
                <w:rFonts w:cs="Arial"/>
                <w:i/>
                <w:iCs/>
                <w:color w:val="0D0D0D" w:themeColor="text1" w:themeTint="F2"/>
                <w:lang w:val="en-US"/>
              </w:rPr>
            </w:pPr>
            <w:r w:rsidRPr="005F6BEC">
              <w:rPr>
                <w:rFonts w:cs="Arial"/>
                <w:i/>
                <w:iCs/>
                <w:color w:val="0D0D0D" w:themeColor="text1" w:themeTint="F2"/>
              </w:rPr>
              <w:t>10 x Code Officers</w:t>
            </w:r>
          </w:p>
        </w:tc>
        <w:tc>
          <w:tcPr>
            <w:tcW w:w="1707" w:type="dxa"/>
            <w:hideMark/>
          </w:tcPr>
          <w:p w:rsidR="00E66286" w:rsidRPr="005F6BEC" w:rsidRDefault="00E66286" w:rsidP="007848A8">
            <w:pPr>
              <w:jc w:val="right"/>
              <w:cnfStyle w:val="000000000000" w:firstRow="0" w:lastRow="0" w:firstColumn="0" w:lastColumn="0" w:oddVBand="0" w:evenVBand="0" w:oddHBand="0" w:evenHBand="0" w:firstRowFirstColumn="0" w:firstRowLastColumn="0" w:lastRowFirstColumn="0" w:lastRowLastColumn="0"/>
              <w:rPr>
                <w:rFonts w:cs="Arial"/>
                <w:color w:val="0D0D0D" w:themeColor="text1" w:themeTint="F2"/>
                <w:lang w:val="en-US"/>
              </w:rPr>
            </w:pPr>
            <w:r w:rsidRPr="005F6BEC">
              <w:rPr>
                <w:rFonts w:cs="Arial"/>
                <w:color w:val="0D0D0D" w:themeColor="text1" w:themeTint="F2"/>
              </w:rPr>
              <w:t xml:space="preserve">$420,000 </w:t>
            </w:r>
          </w:p>
        </w:tc>
        <w:tc>
          <w:tcPr>
            <w:tcW w:w="1980" w:type="dxa"/>
            <w:hideMark/>
          </w:tcPr>
          <w:p w:rsidR="00E66286" w:rsidRPr="005F6BEC" w:rsidRDefault="00E66286" w:rsidP="007848A8">
            <w:pPr>
              <w:jc w:val="right"/>
              <w:cnfStyle w:val="000000000000" w:firstRow="0" w:lastRow="0" w:firstColumn="0" w:lastColumn="0" w:oddVBand="0" w:evenVBand="0" w:oddHBand="0" w:evenHBand="0" w:firstRowFirstColumn="0" w:firstRowLastColumn="0" w:lastRowFirstColumn="0" w:lastRowLastColumn="0"/>
              <w:rPr>
                <w:rFonts w:cs="Arial"/>
                <w:color w:val="0D0D0D" w:themeColor="text1" w:themeTint="F2"/>
                <w:lang w:val="en-US"/>
              </w:rPr>
            </w:pPr>
            <w:r w:rsidRPr="005F6BEC">
              <w:rPr>
                <w:rFonts w:cs="Arial"/>
                <w:color w:val="0D0D0D" w:themeColor="text1" w:themeTint="F2"/>
              </w:rPr>
              <w:t xml:space="preserve">$461,580 </w:t>
            </w:r>
          </w:p>
        </w:tc>
        <w:tc>
          <w:tcPr>
            <w:tcW w:w="2160" w:type="dxa"/>
            <w:hideMark/>
          </w:tcPr>
          <w:p w:rsidR="00E66286" w:rsidRPr="005F6BEC" w:rsidRDefault="00E66286" w:rsidP="007848A8">
            <w:pPr>
              <w:jc w:val="right"/>
              <w:cnfStyle w:val="000000000000" w:firstRow="0" w:lastRow="0" w:firstColumn="0" w:lastColumn="0" w:oddVBand="0" w:evenVBand="0" w:oddHBand="0" w:evenHBand="0" w:firstRowFirstColumn="0" w:firstRowLastColumn="0" w:lastRowFirstColumn="0" w:lastRowLastColumn="0"/>
              <w:rPr>
                <w:rFonts w:cs="Arial"/>
                <w:color w:val="0D0D0D" w:themeColor="text1" w:themeTint="F2"/>
                <w:lang w:val="en-US"/>
              </w:rPr>
            </w:pPr>
            <w:r w:rsidRPr="005F6BEC">
              <w:rPr>
                <w:rFonts w:cs="Arial"/>
                <w:color w:val="0D0D0D" w:themeColor="text1" w:themeTint="F2"/>
              </w:rPr>
              <w:t xml:space="preserve">$507,276 </w:t>
            </w:r>
          </w:p>
        </w:tc>
      </w:tr>
      <w:tr w:rsidR="00E66286" w:rsidRPr="005F6BEC" w:rsidTr="007848A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168" w:type="dxa"/>
            <w:hideMark/>
          </w:tcPr>
          <w:p w:rsidR="00E66286" w:rsidRPr="005F6BEC" w:rsidRDefault="00E66286" w:rsidP="007848A8">
            <w:pPr>
              <w:rPr>
                <w:rFonts w:cs="Arial"/>
                <w:i/>
                <w:iCs/>
                <w:color w:val="0D0D0D" w:themeColor="text1" w:themeTint="F2"/>
                <w:lang w:val="en-US"/>
              </w:rPr>
            </w:pPr>
            <w:r w:rsidRPr="005F6BEC">
              <w:rPr>
                <w:rFonts w:cs="Arial"/>
                <w:i/>
                <w:iCs/>
                <w:color w:val="0D0D0D" w:themeColor="text1" w:themeTint="F2"/>
              </w:rPr>
              <w:t>5 x Supervisors</w:t>
            </w:r>
          </w:p>
        </w:tc>
        <w:tc>
          <w:tcPr>
            <w:tcW w:w="1707" w:type="dxa"/>
            <w:hideMark/>
          </w:tcPr>
          <w:p w:rsidR="00E66286" w:rsidRPr="005F6BEC" w:rsidRDefault="00E66286" w:rsidP="007848A8">
            <w:pPr>
              <w:jc w:val="right"/>
              <w:cnfStyle w:val="000000100000" w:firstRow="0" w:lastRow="0" w:firstColumn="0" w:lastColumn="0" w:oddVBand="0" w:evenVBand="0" w:oddHBand="1" w:evenHBand="0" w:firstRowFirstColumn="0" w:firstRowLastColumn="0" w:lastRowFirstColumn="0" w:lastRowLastColumn="0"/>
              <w:rPr>
                <w:rFonts w:cs="Arial"/>
                <w:color w:val="0D0D0D" w:themeColor="text1" w:themeTint="F2"/>
                <w:lang w:val="en-US"/>
              </w:rPr>
            </w:pPr>
            <w:r w:rsidRPr="005F6BEC">
              <w:rPr>
                <w:rFonts w:cs="Arial"/>
                <w:color w:val="0D0D0D" w:themeColor="text1" w:themeTint="F2"/>
              </w:rPr>
              <w:t xml:space="preserve">$280,000 </w:t>
            </w:r>
          </w:p>
        </w:tc>
        <w:tc>
          <w:tcPr>
            <w:tcW w:w="1980" w:type="dxa"/>
            <w:hideMark/>
          </w:tcPr>
          <w:p w:rsidR="00E66286" w:rsidRPr="005F6BEC" w:rsidRDefault="00E66286" w:rsidP="007848A8">
            <w:pPr>
              <w:jc w:val="right"/>
              <w:cnfStyle w:val="000000100000" w:firstRow="0" w:lastRow="0" w:firstColumn="0" w:lastColumn="0" w:oddVBand="0" w:evenVBand="0" w:oddHBand="1" w:evenHBand="0" w:firstRowFirstColumn="0" w:firstRowLastColumn="0" w:lastRowFirstColumn="0" w:lastRowLastColumn="0"/>
              <w:rPr>
                <w:rFonts w:cs="Arial"/>
                <w:color w:val="0D0D0D" w:themeColor="text1" w:themeTint="F2"/>
                <w:lang w:val="en-US"/>
              </w:rPr>
            </w:pPr>
            <w:r w:rsidRPr="005F6BEC">
              <w:rPr>
                <w:rFonts w:cs="Arial"/>
                <w:color w:val="0D0D0D" w:themeColor="text1" w:themeTint="F2"/>
              </w:rPr>
              <w:t xml:space="preserve">$307,720 </w:t>
            </w:r>
          </w:p>
        </w:tc>
        <w:tc>
          <w:tcPr>
            <w:tcW w:w="2160" w:type="dxa"/>
            <w:hideMark/>
          </w:tcPr>
          <w:p w:rsidR="00E66286" w:rsidRPr="005F6BEC" w:rsidRDefault="00E66286" w:rsidP="007848A8">
            <w:pPr>
              <w:jc w:val="right"/>
              <w:cnfStyle w:val="000000100000" w:firstRow="0" w:lastRow="0" w:firstColumn="0" w:lastColumn="0" w:oddVBand="0" w:evenVBand="0" w:oddHBand="1" w:evenHBand="0" w:firstRowFirstColumn="0" w:firstRowLastColumn="0" w:lastRowFirstColumn="0" w:lastRowLastColumn="0"/>
              <w:rPr>
                <w:rFonts w:cs="Arial"/>
                <w:color w:val="0D0D0D" w:themeColor="text1" w:themeTint="F2"/>
                <w:lang w:val="en-US"/>
              </w:rPr>
            </w:pPr>
            <w:r w:rsidRPr="005F6BEC">
              <w:rPr>
                <w:rFonts w:cs="Arial"/>
                <w:color w:val="0D0D0D" w:themeColor="text1" w:themeTint="F2"/>
                <w:lang w:val="en-US"/>
              </w:rPr>
              <w:t xml:space="preserve">$338,184 </w:t>
            </w:r>
          </w:p>
        </w:tc>
      </w:tr>
      <w:tr w:rsidR="00E66286" w:rsidRPr="005F6BEC" w:rsidTr="007848A8">
        <w:trPr>
          <w:trHeight w:val="615"/>
        </w:trPr>
        <w:tc>
          <w:tcPr>
            <w:cnfStyle w:val="001000000000" w:firstRow="0" w:lastRow="0" w:firstColumn="1" w:lastColumn="0" w:oddVBand="0" w:evenVBand="0" w:oddHBand="0" w:evenHBand="0" w:firstRowFirstColumn="0" w:firstRowLastColumn="0" w:lastRowFirstColumn="0" w:lastRowLastColumn="0"/>
            <w:tcW w:w="3168" w:type="dxa"/>
            <w:hideMark/>
          </w:tcPr>
          <w:p w:rsidR="00E66286" w:rsidRPr="005F6BEC" w:rsidRDefault="00E66286" w:rsidP="007848A8">
            <w:pPr>
              <w:rPr>
                <w:rFonts w:cs="Arial"/>
                <w:i/>
                <w:iCs/>
                <w:color w:val="0D0D0D" w:themeColor="text1" w:themeTint="F2"/>
                <w:lang w:val="en-US"/>
              </w:rPr>
            </w:pPr>
            <w:r w:rsidRPr="005F6BEC">
              <w:rPr>
                <w:rFonts w:cs="Arial"/>
                <w:i/>
                <w:iCs/>
                <w:color w:val="0D0D0D" w:themeColor="text1" w:themeTint="F2"/>
              </w:rPr>
              <w:t>Total Staff Costs</w:t>
            </w:r>
          </w:p>
        </w:tc>
        <w:tc>
          <w:tcPr>
            <w:tcW w:w="1707" w:type="dxa"/>
            <w:hideMark/>
          </w:tcPr>
          <w:p w:rsidR="00E66286" w:rsidRPr="005F6BEC" w:rsidRDefault="00E66286" w:rsidP="007848A8">
            <w:pPr>
              <w:jc w:val="right"/>
              <w:cnfStyle w:val="000000000000" w:firstRow="0" w:lastRow="0" w:firstColumn="0" w:lastColumn="0" w:oddVBand="0" w:evenVBand="0" w:oddHBand="0" w:evenHBand="0" w:firstRowFirstColumn="0" w:firstRowLastColumn="0" w:lastRowFirstColumn="0" w:lastRowLastColumn="0"/>
              <w:rPr>
                <w:rFonts w:cs="Arial"/>
                <w:i/>
                <w:iCs/>
                <w:color w:val="0D0D0D" w:themeColor="text1" w:themeTint="F2"/>
                <w:lang w:val="en-US"/>
              </w:rPr>
            </w:pPr>
            <w:r w:rsidRPr="005F6BEC">
              <w:rPr>
                <w:rFonts w:cs="Arial"/>
                <w:i/>
                <w:iCs/>
                <w:color w:val="0D0D0D" w:themeColor="text1" w:themeTint="F2"/>
              </w:rPr>
              <w:t xml:space="preserve">$700,000 </w:t>
            </w:r>
          </w:p>
        </w:tc>
        <w:tc>
          <w:tcPr>
            <w:tcW w:w="1980" w:type="dxa"/>
            <w:hideMark/>
          </w:tcPr>
          <w:p w:rsidR="00E66286" w:rsidRPr="005F6BEC" w:rsidRDefault="00E66286" w:rsidP="007848A8">
            <w:pPr>
              <w:jc w:val="right"/>
              <w:cnfStyle w:val="000000000000" w:firstRow="0" w:lastRow="0" w:firstColumn="0" w:lastColumn="0" w:oddVBand="0" w:evenVBand="0" w:oddHBand="0" w:evenHBand="0" w:firstRowFirstColumn="0" w:firstRowLastColumn="0" w:lastRowFirstColumn="0" w:lastRowLastColumn="0"/>
              <w:rPr>
                <w:rFonts w:cs="Arial"/>
                <w:i/>
                <w:iCs/>
                <w:color w:val="0D0D0D" w:themeColor="text1" w:themeTint="F2"/>
                <w:lang w:val="en-US"/>
              </w:rPr>
            </w:pPr>
            <w:r w:rsidRPr="005F6BEC">
              <w:rPr>
                <w:rFonts w:cs="Arial"/>
                <w:i/>
                <w:iCs/>
                <w:color w:val="0D0D0D" w:themeColor="text1" w:themeTint="F2"/>
              </w:rPr>
              <w:t xml:space="preserve">$769,300 </w:t>
            </w:r>
          </w:p>
        </w:tc>
        <w:tc>
          <w:tcPr>
            <w:tcW w:w="2160" w:type="dxa"/>
            <w:hideMark/>
          </w:tcPr>
          <w:p w:rsidR="00E66286" w:rsidRPr="005F6BEC" w:rsidRDefault="00E66286" w:rsidP="007848A8">
            <w:pPr>
              <w:jc w:val="right"/>
              <w:cnfStyle w:val="000000000000" w:firstRow="0" w:lastRow="0" w:firstColumn="0" w:lastColumn="0" w:oddVBand="0" w:evenVBand="0" w:oddHBand="0" w:evenHBand="0" w:firstRowFirstColumn="0" w:firstRowLastColumn="0" w:lastRowFirstColumn="0" w:lastRowLastColumn="0"/>
              <w:rPr>
                <w:rFonts w:cs="Arial"/>
                <w:i/>
                <w:iCs/>
                <w:color w:val="0D0D0D" w:themeColor="text1" w:themeTint="F2"/>
                <w:lang w:val="en-US"/>
              </w:rPr>
            </w:pPr>
            <w:r w:rsidRPr="005F6BEC">
              <w:rPr>
                <w:rFonts w:cs="Arial"/>
                <w:i/>
                <w:iCs/>
                <w:color w:val="0D0D0D" w:themeColor="text1" w:themeTint="F2"/>
              </w:rPr>
              <w:t xml:space="preserve">$845,460 </w:t>
            </w:r>
          </w:p>
        </w:tc>
      </w:tr>
      <w:tr w:rsidR="00E66286" w:rsidRPr="005F6BEC" w:rsidTr="007848A8">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3168" w:type="dxa"/>
            <w:hideMark/>
          </w:tcPr>
          <w:p w:rsidR="00E66286" w:rsidRPr="005F6BEC" w:rsidRDefault="00E66286" w:rsidP="007848A8">
            <w:pPr>
              <w:rPr>
                <w:rFonts w:cs="Arial"/>
                <w:i/>
                <w:iCs/>
                <w:color w:val="0D0D0D" w:themeColor="text1" w:themeTint="F2"/>
                <w:lang w:val="en-US"/>
              </w:rPr>
            </w:pPr>
            <w:r w:rsidRPr="005F6BEC">
              <w:rPr>
                <w:rFonts w:cs="Arial"/>
                <w:i/>
                <w:iCs/>
                <w:color w:val="0D0D0D" w:themeColor="text1" w:themeTint="F2"/>
              </w:rPr>
              <w:lastRenderedPageBreak/>
              <w:t>Premises Costs</w:t>
            </w:r>
          </w:p>
        </w:tc>
        <w:tc>
          <w:tcPr>
            <w:tcW w:w="1707" w:type="dxa"/>
            <w:hideMark/>
          </w:tcPr>
          <w:p w:rsidR="00E66286" w:rsidRPr="005F6BEC" w:rsidRDefault="00E66286" w:rsidP="007848A8">
            <w:pPr>
              <w:jc w:val="right"/>
              <w:cnfStyle w:val="000000100000" w:firstRow="0" w:lastRow="0" w:firstColumn="0" w:lastColumn="0" w:oddVBand="0" w:evenVBand="0" w:oddHBand="1" w:evenHBand="0" w:firstRowFirstColumn="0" w:firstRowLastColumn="0" w:lastRowFirstColumn="0" w:lastRowLastColumn="0"/>
              <w:rPr>
                <w:rFonts w:cs="Arial"/>
                <w:i/>
                <w:iCs/>
                <w:color w:val="0D0D0D" w:themeColor="text1" w:themeTint="F2"/>
                <w:lang w:val="en-US"/>
              </w:rPr>
            </w:pPr>
            <w:r w:rsidRPr="005F6BEC">
              <w:rPr>
                <w:rFonts w:cs="Arial"/>
                <w:i/>
                <w:iCs/>
                <w:color w:val="0D0D0D" w:themeColor="text1" w:themeTint="F2"/>
              </w:rPr>
              <w:t xml:space="preserve">$36,000 </w:t>
            </w:r>
          </w:p>
        </w:tc>
        <w:tc>
          <w:tcPr>
            <w:tcW w:w="1980" w:type="dxa"/>
            <w:hideMark/>
          </w:tcPr>
          <w:p w:rsidR="00E66286" w:rsidRPr="005F6BEC" w:rsidRDefault="00E66286" w:rsidP="007848A8">
            <w:pPr>
              <w:jc w:val="right"/>
              <w:cnfStyle w:val="000000100000" w:firstRow="0" w:lastRow="0" w:firstColumn="0" w:lastColumn="0" w:oddVBand="0" w:evenVBand="0" w:oddHBand="1" w:evenHBand="0" w:firstRowFirstColumn="0" w:firstRowLastColumn="0" w:lastRowFirstColumn="0" w:lastRowLastColumn="0"/>
              <w:rPr>
                <w:rFonts w:cs="Arial"/>
                <w:i/>
                <w:iCs/>
                <w:color w:val="0D0D0D" w:themeColor="text1" w:themeTint="F2"/>
                <w:lang w:val="en-US"/>
              </w:rPr>
            </w:pPr>
            <w:r w:rsidRPr="005F6BEC">
              <w:rPr>
                <w:rFonts w:cs="Arial"/>
                <w:i/>
                <w:iCs/>
                <w:color w:val="0D0D0D" w:themeColor="text1" w:themeTint="F2"/>
              </w:rPr>
              <w:t xml:space="preserve">$36,000 </w:t>
            </w:r>
          </w:p>
        </w:tc>
        <w:tc>
          <w:tcPr>
            <w:tcW w:w="2160" w:type="dxa"/>
            <w:hideMark/>
          </w:tcPr>
          <w:p w:rsidR="00E66286" w:rsidRPr="005F6BEC" w:rsidRDefault="00E66286" w:rsidP="007848A8">
            <w:pPr>
              <w:jc w:val="right"/>
              <w:cnfStyle w:val="000000100000" w:firstRow="0" w:lastRow="0" w:firstColumn="0" w:lastColumn="0" w:oddVBand="0" w:evenVBand="0" w:oddHBand="1" w:evenHBand="0" w:firstRowFirstColumn="0" w:firstRowLastColumn="0" w:lastRowFirstColumn="0" w:lastRowLastColumn="0"/>
              <w:rPr>
                <w:rFonts w:cs="Arial"/>
                <w:i/>
                <w:iCs/>
                <w:color w:val="0D0D0D" w:themeColor="text1" w:themeTint="F2"/>
                <w:lang w:val="en-US"/>
              </w:rPr>
            </w:pPr>
            <w:r w:rsidRPr="005F6BEC">
              <w:rPr>
                <w:rFonts w:cs="Arial"/>
                <w:i/>
                <w:iCs/>
                <w:color w:val="0D0D0D" w:themeColor="text1" w:themeTint="F2"/>
              </w:rPr>
              <w:t xml:space="preserve">$36,000 </w:t>
            </w:r>
          </w:p>
        </w:tc>
      </w:tr>
      <w:tr w:rsidR="00E66286" w:rsidRPr="005F6BEC" w:rsidTr="007848A8">
        <w:trPr>
          <w:trHeight w:val="315"/>
        </w:trPr>
        <w:tc>
          <w:tcPr>
            <w:cnfStyle w:val="001000000000" w:firstRow="0" w:lastRow="0" w:firstColumn="1" w:lastColumn="0" w:oddVBand="0" w:evenVBand="0" w:oddHBand="0" w:evenHBand="0" w:firstRowFirstColumn="0" w:firstRowLastColumn="0" w:lastRowFirstColumn="0" w:lastRowLastColumn="0"/>
            <w:tcW w:w="3168" w:type="dxa"/>
            <w:shd w:val="clear" w:color="auto" w:fill="D6E3BC" w:themeFill="accent3" w:themeFillTint="66"/>
            <w:hideMark/>
          </w:tcPr>
          <w:p w:rsidR="00E66286" w:rsidRPr="005F6BEC" w:rsidRDefault="00E66286" w:rsidP="007848A8">
            <w:pPr>
              <w:rPr>
                <w:rFonts w:cs="Arial"/>
                <w:color w:val="0D0D0D" w:themeColor="text1" w:themeTint="F2"/>
                <w:lang w:val="en-US"/>
              </w:rPr>
            </w:pPr>
            <w:r w:rsidRPr="005F6BEC">
              <w:rPr>
                <w:rFonts w:cs="Arial"/>
                <w:color w:val="0D0D0D" w:themeColor="text1" w:themeTint="F2"/>
              </w:rPr>
              <w:t>Additional Costs</w:t>
            </w:r>
          </w:p>
        </w:tc>
        <w:tc>
          <w:tcPr>
            <w:tcW w:w="1707" w:type="dxa"/>
            <w:shd w:val="clear" w:color="auto" w:fill="D6E3BC" w:themeFill="accent3" w:themeFillTint="66"/>
            <w:hideMark/>
          </w:tcPr>
          <w:p w:rsidR="00E66286" w:rsidRPr="005F6BEC" w:rsidRDefault="00E66286" w:rsidP="007848A8">
            <w:pPr>
              <w:cnfStyle w:val="000000000000" w:firstRow="0" w:lastRow="0" w:firstColumn="0" w:lastColumn="0" w:oddVBand="0" w:evenVBand="0" w:oddHBand="0" w:evenHBand="0" w:firstRowFirstColumn="0" w:firstRowLastColumn="0" w:lastRowFirstColumn="0" w:lastRowLastColumn="0"/>
              <w:rPr>
                <w:rFonts w:cs="Arial"/>
                <w:color w:val="0D0D0D" w:themeColor="text1" w:themeTint="F2"/>
                <w:lang w:val="en-US"/>
              </w:rPr>
            </w:pPr>
            <w:r w:rsidRPr="005F6BEC">
              <w:rPr>
                <w:rFonts w:cs="Arial"/>
                <w:color w:val="0D0D0D" w:themeColor="text1" w:themeTint="F2"/>
              </w:rPr>
              <w:t> </w:t>
            </w:r>
          </w:p>
        </w:tc>
        <w:tc>
          <w:tcPr>
            <w:tcW w:w="1980" w:type="dxa"/>
            <w:shd w:val="clear" w:color="auto" w:fill="D6E3BC" w:themeFill="accent3" w:themeFillTint="66"/>
            <w:hideMark/>
          </w:tcPr>
          <w:p w:rsidR="00E66286" w:rsidRPr="005F6BEC" w:rsidRDefault="00E66286" w:rsidP="007848A8">
            <w:pPr>
              <w:cnfStyle w:val="000000000000" w:firstRow="0" w:lastRow="0" w:firstColumn="0" w:lastColumn="0" w:oddVBand="0" w:evenVBand="0" w:oddHBand="0" w:evenHBand="0" w:firstRowFirstColumn="0" w:firstRowLastColumn="0" w:lastRowFirstColumn="0" w:lastRowLastColumn="0"/>
              <w:rPr>
                <w:rFonts w:cs="Arial"/>
                <w:color w:val="0D0D0D" w:themeColor="text1" w:themeTint="F2"/>
                <w:lang w:val="en-US"/>
              </w:rPr>
            </w:pPr>
            <w:r w:rsidRPr="005F6BEC">
              <w:rPr>
                <w:rFonts w:cs="Arial"/>
                <w:color w:val="0D0D0D" w:themeColor="text1" w:themeTint="F2"/>
              </w:rPr>
              <w:t> </w:t>
            </w:r>
          </w:p>
        </w:tc>
        <w:tc>
          <w:tcPr>
            <w:tcW w:w="2160" w:type="dxa"/>
            <w:shd w:val="clear" w:color="auto" w:fill="D6E3BC" w:themeFill="accent3" w:themeFillTint="66"/>
            <w:hideMark/>
          </w:tcPr>
          <w:p w:rsidR="00E66286" w:rsidRPr="005F6BEC" w:rsidRDefault="00E66286" w:rsidP="007848A8">
            <w:pPr>
              <w:cnfStyle w:val="000000000000" w:firstRow="0" w:lastRow="0" w:firstColumn="0" w:lastColumn="0" w:oddVBand="0" w:evenVBand="0" w:oddHBand="0" w:evenHBand="0" w:firstRowFirstColumn="0" w:firstRowLastColumn="0" w:lastRowFirstColumn="0" w:lastRowLastColumn="0"/>
              <w:rPr>
                <w:rFonts w:cs="Arial"/>
                <w:color w:val="0D0D0D" w:themeColor="text1" w:themeTint="F2"/>
                <w:lang w:val="en-US"/>
              </w:rPr>
            </w:pPr>
            <w:r w:rsidRPr="005F6BEC">
              <w:rPr>
                <w:rFonts w:cs="Arial"/>
                <w:color w:val="0D0D0D" w:themeColor="text1" w:themeTint="F2"/>
              </w:rPr>
              <w:t> </w:t>
            </w:r>
          </w:p>
        </w:tc>
      </w:tr>
      <w:tr w:rsidR="00E66286" w:rsidRPr="005F6BEC" w:rsidTr="007848A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68" w:type="dxa"/>
            <w:hideMark/>
          </w:tcPr>
          <w:p w:rsidR="00E66286" w:rsidRPr="005F6BEC" w:rsidRDefault="00E66286" w:rsidP="007848A8">
            <w:pPr>
              <w:rPr>
                <w:rFonts w:cs="Arial"/>
                <w:i/>
                <w:iCs/>
                <w:color w:val="0D0D0D" w:themeColor="text1" w:themeTint="F2"/>
                <w:lang w:val="en-US"/>
              </w:rPr>
            </w:pPr>
            <w:r w:rsidRPr="005F6BEC">
              <w:rPr>
                <w:rFonts w:cs="Arial"/>
                <w:i/>
                <w:iCs/>
                <w:color w:val="0D0D0D" w:themeColor="text1" w:themeTint="F2"/>
              </w:rPr>
              <w:t>Training</w:t>
            </w:r>
          </w:p>
        </w:tc>
        <w:tc>
          <w:tcPr>
            <w:tcW w:w="1707" w:type="dxa"/>
            <w:hideMark/>
          </w:tcPr>
          <w:p w:rsidR="00E66286" w:rsidRPr="005F6BEC" w:rsidRDefault="00E66286" w:rsidP="007848A8">
            <w:pPr>
              <w:jc w:val="right"/>
              <w:cnfStyle w:val="000000100000" w:firstRow="0" w:lastRow="0" w:firstColumn="0" w:lastColumn="0" w:oddVBand="0" w:evenVBand="0" w:oddHBand="1" w:evenHBand="0" w:firstRowFirstColumn="0" w:firstRowLastColumn="0" w:lastRowFirstColumn="0" w:lastRowLastColumn="0"/>
              <w:rPr>
                <w:rFonts w:cs="Arial"/>
                <w:color w:val="0D0D0D" w:themeColor="text1" w:themeTint="F2"/>
                <w:lang w:val="en-US"/>
              </w:rPr>
            </w:pPr>
            <w:r w:rsidRPr="005F6BEC">
              <w:rPr>
                <w:rFonts w:cs="Arial"/>
                <w:color w:val="0D0D0D" w:themeColor="text1" w:themeTint="F2"/>
              </w:rPr>
              <w:t xml:space="preserve">$7,000 </w:t>
            </w:r>
          </w:p>
        </w:tc>
        <w:tc>
          <w:tcPr>
            <w:tcW w:w="1980" w:type="dxa"/>
            <w:hideMark/>
          </w:tcPr>
          <w:p w:rsidR="00E66286" w:rsidRPr="005F6BEC" w:rsidRDefault="00E66286" w:rsidP="007848A8">
            <w:pPr>
              <w:jc w:val="right"/>
              <w:cnfStyle w:val="000000100000" w:firstRow="0" w:lastRow="0" w:firstColumn="0" w:lastColumn="0" w:oddVBand="0" w:evenVBand="0" w:oddHBand="1" w:evenHBand="0" w:firstRowFirstColumn="0" w:firstRowLastColumn="0" w:lastRowFirstColumn="0" w:lastRowLastColumn="0"/>
              <w:rPr>
                <w:rFonts w:cs="Arial"/>
                <w:color w:val="0D0D0D" w:themeColor="text1" w:themeTint="F2"/>
                <w:lang w:val="en-US"/>
              </w:rPr>
            </w:pPr>
            <w:r w:rsidRPr="005F6BEC">
              <w:rPr>
                <w:rFonts w:cs="Arial"/>
                <w:color w:val="0D0D0D" w:themeColor="text1" w:themeTint="F2"/>
              </w:rPr>
              <w:t xml:space="preserve">$5,000 </w:t>
            </w:r>
          </w:p>
        </w:tc>
        <w:tc>
          <w:tcPr>
            <w:tcW w:w="2160" w:type="dxa"/>
            <w:hideMark/>
          </w:tcPr>
          <w:p w:rsidR="00E66286" w:rsidRPr="005F6BEC" w:rsidRDefault="00E66286" w:rsidP="007848A8">
            <w:pPr>
              <w:jc w:val="right"/>
              <w:cnfStyle w:val="000000100000" w:firstRow="0" w:lastRow="0" w:firstColumn="0" w:lastColumn="0" w:oddVBand="0" w:evenVBand="0" w:oddHBand="1" w:evenHBand="0" w:firstRowFirstColumn="0" w:firstRowLastColumn="0" w:lastRowFirstColumn="0" w:lastRowLastColumn="0"/>
              <w:rPr>
                <w:rFonts w:cs="Arial"/>
                <w:color w:val="0D0D0D" w:themeColor="text1" w:themeTint="F2"/>
                <w:lang w:val="en-US"/>
              </w:rPr>
            </w:pPr>
            <w:r w:rsidRPr="005F6BEC">
              <w:rPr>
                <w:rFonts w:cs="Arial"/>
                <w:color w:val="0D0D0D" w:themeColor="text1" w:themeTint="F2"/>
              </w:rPr>
              <w:t xml:space="preserve">$5,000 </w:t>
            </w:r>
          </w:p>
        </w:tc>
      </w:tr>
      <w:tr w:rsidR="00E66286" w:rsidRPr="005F6BEC" w:rsidTr="007848A8">
        <w:trPr>
          <w:trHeight w:val="300"/>
        </w:trPr>
        <w:tc>
          <w:tcPr>
            <w:cnfStyle w:val="001000000000" w:firstRow="0" w:lastRow="0" w:firstColumn="1" w:lastColumn="0" w:oddVBand="0" w:evenVBand="0" w:oddHBand="0" w:evenHBand="0" w:firstRowFirstColumn="0" w:firstRowLastColumn="0" w:lastRowFirstColumn="0" w:lastRowLastColumn="0"/>
            <w:tcW w:w="3168" w:type="dxa"/>
            <w:hideMark/>
          </w:tcPr>
          <w:p w:rsidR="00E66286" w:rsidRPr="005F6BEC" w:rsidRDefault="00E66286" w:rsidP="007848A8">
            <w:pPr>
              <w:rPr>
                <w:rFonts w:cs="Arial"/>
                <w:i/>
                <w:iCs/>
                <w:color w:val="0D0D0D" w:themeColor="text1" w:themeTint="F2"/>
                <w:lang w:val="en-US"/>
              </w:rPr>
            </w:pPr>
            <w:r w:rsidRPr="005F6BEC">
              <w:rPr>
                <w:rFonts w:cs="Arial"/>
                <w:i/>
                <w:iCs/>
                <w:color w:val="0D0D0D" w:themeColor="text1" w:themeTint="F2"/>
              </w:rPr>
              <w:t>Equipment</w:t>
            </w:r>
          </w:p>
        </w:tc>
        <w:tc>
          <w:tcPr>
            <w:tcW w:w="1707" w:type="dxa"/>
            <w:hideMark/>
          </w:tcPr>
          <w:p w:rsidR="00E66286" w:rsidRPr="005F6BEC" w:rsidRDefault="00E66286" w:rsidP="007848A8">
            <w:pPr>
              <w:jc w:val="right"/>
              <w:cnfStyle w:val="000000000000" w:firstRow="0" w:lastRow="0" w:firstColumn="0" w:lastColumn="0" w:oddVBand="0" w:evenVBand="0" w:oddHBand="0" w:evenHBand="0" w:firstRowFirstColumn="0" w:firstRowLastColumn="0" w:lastRowFirstColumn="0" w:lastRowLastColumn="0"/>
              <w:rPr>
                <w:rFonts w:cs="Arial"/>
                <w:color w:val="0D0D0D" w:themeColor="text1" w:themeTint="F2"/>
                <w:lang w:val="en-US"/>
              </w:rPr>
            </w:pPr>
            <w:r w:rsidRPr="005F6BEC">
              <w:rPr>
                <w:rFonts w:cs="Arial"/>
                <w:color w:val="0D0D0D" w:themeColor="text1" w:themeTint="F2"/>
              </w:rPr>
              <w:t xml:space="preserve">$20,000 </w:t>
            </w:r>
          </w:p>
        </w:tc>
        <w:tc>
          <w:tcPr>
            <w:tcW w:w="1980" w:type="dxa"/>
            <w:hideMark/>
          </w:tcPr>
          <w:p w:rsidR="00E66286" w:rsidRPr="005F6BEC" w:rsidRDefault="00E66286" w:rsidP="007848A8">
            <w:pPr>
              <w:jc w:val="right"/>
              <w:cnfStyle w:val="000000000000" w:firstRow="0" w:lastRow="0" w:firstColumn="0" w:lastColumn="0" w:oddVBand="0" w:evenVBand="0" w:oddHBand="0" w:evenHBand="0" w:firstRowFirstColumn="0" w:firstRowLastColumn="0" w:lastRowFirstColumn="0" w:lastRowLastColumn="0"/>
              <w:rPr>
                <w:rFonts w:cs="Arial"/>
                <w:color w:val="0D0D0D" w:themeColor="text1" w:themeTint="F2"/>
                <w:lang w:val="en-US"/>
              </w:rPr>
            </w:pPr>
            <w:r w:rsidRPr="005F6BEC">
              <w:rPr>
                <w:rFonts w:cs="Arial"/>
                <w:color w:val="0D0D0D" w:themeColor="text1" w:themeTint="F2"/>
              </w:rPr>
              <w:t xml:space="preserve">$10,000 </w:t>
            </w:r>
          </w:p>
        </w:tc>
        <w:tc>
          <w:tcPr>
            <w:tcW w:w="2160" w:type="dxa"/>
            <w:hideMark/>
          </w:tcPr>
          <w:p w:rsidR="00E66286" w:rsidRPr="005F6BEC" w:rsidRDefault="00E66286" w:rsidP="007848A8">
            <w:pPr>
              <w:jc w:val="right"/>
              <w:cnfStyle w:val="000000000000" w:firstRow="0" w:lastRow="0" w:firstColumn="0" w:lastColumn="0" w:oddVBand="0" w:evenVBand="0" w:oddHBand="0" w:evenHBand="0" w:firstRowFirstColumn="0" w:firstRowLastColumn="0" w:lastRowFirstColumn="0" w:lastRowLastColumn="0"/>
              <w:rPr>
                <w:rFonts w:cs="Arial"/>
                <w:color w:val="0D0D0D" w:themeColor="text1" w:themeTint="F2"/>
                <w:lang w:val="en-US"/>
              </w:rPr>
            </w:pPr>
            <w:r w:rsidRPr="005F6BEC">
              <w:rPr>
                <w:rFonts w:cs="Arial"/>
                <w:color w:val="0D0D0D" w:themeColor="text1" w:themeTint="F2"/>
              </w:rPr>
              <w:t xml:space="preserve">$10,000 </w:t>
            </w:r>
          </w:p>
        </w:tc>
      </w:tr>
      <w:tr w:rsidR="00E66286" w:rsidRPr="005F6BEC" w:rsidTr="007848A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68" w:type="dxa"/>
            <w:hideMark/>
          </w:tcPr>
          <w:p w:rsidR="00E66286" w:rsidRPr="005F6BEC" w:rsidRDefault="00E66286" w:rsidP="007848A8">
            <w:pPr>
              <w:rPr>
                <w:rFonts w:cs="Arial"/>
                <w:i/>
                <w:iCs/>
                <w:color w:val="0D0D0D" w:themeColor="text1" w:themeTint="F2"/>
                <w:lang w:val="en-US"/>
              </w:rPr>
            </w:pPr>
            <w:r w:rsidRPr="005F6BEC">
              <w:rPr>
                <w:rFonts w:cs="Arial"/>
                <w:i/>
                <w:iCs/>
                <w:color w:val="0D0D0D" w:themeColor="text1" w:themeTint="F2"/>
              </w:rPr>
              <w:t>Uniforms</w:t>
            </w:r>
          </w:p>
        </w:tc>
        <w:tc>
          <w:tcPr>
            <w:tcW w:w="1707" w:type="dxa"/>
            <w:hideMark/>
          </w:tcPr>
          <w:p w:rsidR="00E66286" w:rsidRPr="005F6BEC" w:rsidRDefault="00E66286" w:rsidP="007848A8">
            <w:pPr>
              <w:jc w:val="right"/>
              <w:cnfStyle w:val="000000100000" w:firstRow="0" w:lastRow="0" w:firstColumn="0" w:lastColumn="0" w:oddVBand="0" w:evenVBand="0" w:oddHBand="1" w:evenHBand="0" w:firstRowFirstColumn="0" w:firstRowLastColumn="0" w:lastRowFirstColumn="0" w:lastRowLastColumn="0"/>
              <w:rPr>
                <w:rFonts w:cs="Arial"/>
                <w:color w:val="0D0D0D" w:themeColor="text1" w:themeTint="F2"/>
                <w:lang w:val="en-US"/>
              </w:rPr>
            </w:pPr>
            <w:r w:rsidRPr="005F6BEC">
              <w:rPr>
                <w:rFonts w:cs="Arial"/>
                <w:color w:val="0D0D0D" w:themeColor="text1" w:themeTint="F2"/>
              </w:rPr>
              <w:t xml:space="preserve">$4,200 </w:t>
            </w:r>
          </w:p>
        </w:tc>
        <w:tc>
          <w:tcPr>
            <w:tcW w:w="1980" w:type="dxa"/>
            <w:hideMark/>
          </w:tcPr>
          <w:p w:rsidR="00E66286" w:rsidRPr="005F6BEC" w:rsidRDefault="00E66286" w:rsidP="007848A8">
            <w:pPr>
              <w:jc w:val="right"/>
              <w:cnfStyle w:val="000000100000" w:firstRow="0" w:lastRow="0" w:firstColumn="0" w:lastColumn="0" w:oddVBand="0" w:evenVBand="0" w:oddHBand="1" w:evenHBand="0" w:firstRowFirstColumn="0" w:firstRowLastColumn="0" w:lastRowFirstColumn="0" w:lastRowLastColumn="0"/>
              <w:rPr>
                <w:rFonts w:cs="Arial"/>
                <w:color w:val="0D0D0D" w:themeColor="text1" w:themeTint="F2"/>
                <w:lang w:val="en-US"/>
              </w:rPr>
            </w:pPr>
            <w:r w:rsidRPr="005F6BEC">
              <w:rPr>
                <w:rFonts w:cs="Arial"/>
                <w:color w:val="0D0D0D" w:themeColor="text1" w:themeTint="F2"/>
              </w:rPr>
              <w:t xml:space="preserve">$2,000 </w:t>
            </w:r>
          </w:p>
        </w:tc>
        <w:tc>
          <w:tcPr>
            <w:tcW w:w="2160" w:type="dxa"/>
            <w:hideMark/>
          </w:tcPr>
          <w:p w:rsidR="00E66286" w:rsidRPr="005F6BEC" w:rsidRDefault="00E66286" w:rsidP="007848A8">
            <w:pPr>
              <w:jc w:val="right"/>
              <w:cnfStyle w:val="000000100000" w:firstRow="0" w:lastRow="0" w:firstColumn="0" w:lastColumn="0" w:oddVBand="0" w:evenVBand="0" w:oddHBand="1" w:evenHBand="0" w:firstRowFirstColumn="0" w:firstRowLastColumn="0" w:lastRowFirstColumn="0" w:lastRowLastColumn="0"/>
              <w:rPr>
                <w:rFonts w:cs="Arial"/>
                <w:color w:val="0D0D0D" w:themeColor="text1" w:themeTint="F2"/>
                <w:lang w:val="en-US"/>
              </w:rPr>
            </w:pPr>
            <w:r w:rsidRPr="005F6BEC">
              <w:rPr>
                <w:rFonts w:cs="Arial"/>
                <w:color w:val="0D0D0D" w:themeColor="text1" w:themeTint="F2"/>
              </w:rPr>
              <w:t xml:space="preserve">$2,000 </w:t>
            </w:r>
          </w:p>
        </w:tc>
      </w:tr>
      <w:tr w:rsidR="00E66286" w:rsidRPr="005F6BEC" w:rsidTr="007848A8">
        <w:trPr>
          <w:trHeight w:val="615"/>
        </w:trPr>
        <w:tc>
          <w:tcPr>
            <w:cnfStyle w:val="001000000000" w:firstRow="0" w:lastRow="0" w:firstColumn="1" w:lastColumn="0" w:oddVBand="0" w:evenVBand="0" w:oddHBand="0" w:evenHBand="0" w:firstRowFirstColumn="0" w:firstRowLastColumn="0" w:lastRowFirstColumn="0" w:lastRowLastColumn="0"/>
            <w:tcW w:w="3168" w:type="dxa"/>
            <w:hideMark/>
          </w:tcPr>
          <w:p w:rsidR="00E66286" w:rsidRPr="005F6BEC" w:rsidRDefault="00E66286" w:rsidP="007848A8">
            <w:pPr>
              <w:rPr>
                <w:rFonts w:cs="Arial"/>
                <w:i/>
                <w:iCs/>
                <w:color w:val="0D0D0D" w:themeColor="text1" w:themeTint="F2"/>
                <w:lang w:val="en-US"/>
              </w:rPr>
            </w:pPr>
            <w:r w:rsidRPr="005F6BEC">
              <w:rPr>
                <w:rFonts w:cs="Arial"/>
                <w:i/>
                <w:iCs/>
                <w:color w:val="0D0D0D" w:themeColor="text1" w:themeTint="F2"/>
              </w:rPr>
              <w:t>Operating Costs</w:t>
            </w:r>
          </w:p>
        </w:tc>
        <w:tc>
          <w:tcPr>
            <w:tcW w:w="1707" w:type="dxa"/>
            <w:hideMark/>
          </w:tcPr>
          <w:p w:rsidR="00E66286" w:rsidRPr="005F6BEC" w:rsidRDefault="00E66286" w:rsidP="007848A8">
            <w:pPr>
              <w:jc w:val="right"/>
              <w:cnfStyle w:val="000000000000" w:firstRow="0" w:lastRow="0" w:firstColumn="0" w:lastColumn="0" w:oddVBand="0" w:evenVBand="0" w:oddHBand="0" w:evenHBand="0" w:firstRowFirstColumn="0" w:firstRowLastColumn="0" w:lastRowFirstColumn="0" w:lastRowLastColumn="0"/>
              <w:rPr>
                <w:rFonts w:cs="Arial"/>
                <w:color w:val="0D0D0D" w:themeColor="text1" w:themeTint="F2"/>
                <w:lang w:val="en-US"/>
              </w:rPr>
            </w:pPr>
            <w:r w:rsidRPr="005F6BEC">
              <w:rPr>
                <w:rFonts w:cs="Arial"/>
                <w:color w:val="0D0D0D" w:themeColor="text1" w:themeTint="F2"/>
              </w:rPr>
              <w:t xml:space="preserve">$10,000 </w:t>
            </w:r>
          </w:p>
        </w:tc>
        <w:tc>
          <w:tcPr>
            <w:tcW w:w="1980" w:type="dxa"/>
            <w:hideMark/>
          </w:tcPr>
          <w:p w:rsidR="00E66286" w:rsidRPr="005F6BEC" w:rsidRDefault="00E66286" w:rsidP="007848A8">
            <w:pPr>
              <w:jc w:val="right"/>
              <w:cnfStyle w:val="000000000000" w:firstRow="0" w:lastRow="0" w:firstColumn="0" w:lastColumn="0" w:oddVBand="0" w:evenVBand="0" w:oddHBand="0" w:evenHBand="0" w:firstRowFirstColumn="0" w:firstRowLastColumn="0" w:lastRowFirstColumn="0" w:lastRowLastColumn="0"/>
              <w:rPr>
                <w:rFonts w:cs="Arial"/>
                <w:color w:val="0D0D0D" w:themeColor="text1" w:themeTint="F2"/>
                <w:lang w:val="en-US"/>
              </w:rPr>
            </w:pPr>
            <w:r w:rsidRPr="005F6BEC">
              <w:rPr>
                <w:rFonts w:cs="Arial"/>
                <w:color w:val="0D0D0D" w:themeColor="text1" w:themeTint="F2"/>
              </w:rPr>
              <w:t xml:space="preserve">$10,000 </w:t>
            </w:r>
          </w:p>
        </w:tc>
        <w:tc>
          <w:tcPr>
            <w:tcW w:w="2160" w:type="dxa"/>
            <w:hideMark/>
          </w:tcPr>
          <w:p w:rsidR="00E66286" w:rsidRPr="005F6BEC" w:rsidRDefault="00E66286" w:rsidP="007848A8">
            <w:pPr>
              <w:jc w:val="right"/>
              <w:cnfStyle w:val="000000000000" w:firstRow="0" w:lastRow="0" w:firstColumn="0" w:lastColumn="0" w:oddVBand="0" w:evenVBand="0" w:oddHBand="0" w:evenHBand="0" w:firstRowFirstColumn="0" w:firstRowLastColumn="0" w:lastRowFirstColumn="0" w:lastRowLastColumn="0"/>
              <w:rPr>
                <w:rFonts w:cs="Arial"/>
                <w:color w:val="0D0D0D" w:themeColor="text1" w:themeTint="F2"/>
                <w:lang w:val="en-US"/>
              </w:rPr>
            </w:pPr>
            <w:r w:rsidRPr="005F6BEC">
              <w:rPr>
                <w:rFonts w:cs="Arial"/>
                <w:color w:val="0D0D0D" w:themeColor="text1" w:themeTint="F2"/>
              </w:rPr>
              <w:t xml:space="preserve">$10,000 </w:t>
            </w:r>
          </w:p>
        </w:tc>
      </w:tr>
      <w:tr w:rsidR="00E66286" w:rsidRPr="005F6BEC" w:rsidTr="007848A8">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168" w:type="dxa"/>
            <w:hideMark/>
          </w:tcPr>
          <w:p w:rsidR="00E66286" w:rsidRPr="005F6BEC" w:rsidRDefault="00E66286" w:rsidP="007848A8">
            <w:pPr>
              <w:rPr>
                <w:rFonts w:cs="Arial"/>
                <w:i/>
                <w:iCs/>
                <w:color w:val="0D0D0D" w:themeColor="text1" w:themeTint="F2"/>
                <w:lang w:val="en-US"/>
              </w:rPr>
            </w:pPr>
            <w:r w:rsidRPr="005F6BEC">
              <w:rPr>
                <w:rFonts w:cs="Arial"/>
                <w:i/>
                <w:iCs/>
                <w:color w:val="0D0D0D" w:themeColor="text1" w:themeTint="F2"/>
              </w:rPr>
              <w:t>Total Additional Costs</w:t>
            </w:r>
          </w:p>
        </w:tc>
        <w:tc>
          <w:tcPr>
            <w:tcW w:w="1707" w:type="dxa"/>
            <w:hideMark/>
          </w:tcPr>
          <w:p w:rsidR="00E66286" w:rsidRPr="005F6BEC" w:rsidRDefault="00E66286" w:rsidP="007848A8">
            <w:pPr>
              <w:jc w:val="right"/>
              <w:cnfStyle w:val="000000100000" w:firstRow="0" w:lastRow="0" w:firstColumn="0" w:lastColumn="0" w:oddVBand="0" w:evenVBand="0" w:oddHBand="1" w:evenHBand="0" w:firstRowFirstColumn="0" w:firstRowLastColumn="0" w:lastRowFirstColumn="0" w:lastRowLastColumn="0"/>
              <w:rPr>
                <w:rFonts w:cs="Arial"/>
                <w:i/>
                <w:iCs/>
                <w:color w:val="0D0D0D" w:themeColor="text1" w:themeTint="F2"/>
                <w:lang w:val="en-US"/>
              </w:rPr>
            </w:pPr>
            <w:r w:rsidRPr="005F6BEC">
              <w:rPr>
                <w:rFonts w:cs="Arial"/>
                <w:i/>
                <w:iCs/>
                <w:color w:val="0D0D0D" w:themeColor="text1" w:themeTint="F2"/>
              </w:rPr>
              <w:t xml:space="preserve">$41,200 </w:t>
            </w:r>
          </w:p>
        </w:tc>
        <w:tc>
          <w:tcPr>
            <w:tcW w:w="1980" w:type="dxa"/>
            <w:hideMark/>
          </w:tcPr>
          <w:p w:rsidR="00E66286" w:rsidRPr="005F6BEC" w:rsidRDefault="00E66286" w:rsidP="007848A8">
            <w:pPr>
              <w:jc w:val="right"/>
              <w:cnfStyle w:val="000000100000" w:firstRow="0" w:lastRow="0" w:firstColumn="0" w:lastColumn="0" w:oddVBand="0" w:evenVBand="0" w:oddHBand="1" w:evenHBand="0" w:firstRowFirstColumn="0" w:firstRowLastColumn="0" w:lastRowFirstColumn="0" w:lastRowLastColumn="0"/>
              <w:rPr>
                <w:rFonts w:cs="Arial"/>
                <w:i/>
                <w:iCs/>
                <w:color w:val="0D0D0D" w:themeColor="text1" w:themeTint="F2"/>
                <w:lang w:val="en-US"/>
              </w:rPr>
            </w:pPr>
            <w:r w:rsidRPr="005F6BEC">
              <w:rPr>
                <w:rFonts w:cs="Arial"/>
                <w:i/>
                <w:iCs/>
                <w:color w:val="0D0D0D" w:themeColor="text1" w:themeTint="F2"/>
              </w:rPr>
              <w:t xml:space="preserve">$27,000 </w:t>
            </w:r>
          </w:p>
        </w:tc>
        <w:tc>
          <w:tcPr>
            <w:tcW w:w="2160" w:type="dxa"/>
            <w:hideMark/>
          </w:tcPr>
          <w:p w:rsidR="00E66286" w:rsidRPr="005F6BEC" w:rsidRDefault="00E66286" w:rsidP="007848A8">
            <w:pPr>
              <w:jc w:val="right"/>
              <w:cnfStyle w:val="000000100000" w:firstRow="0" w:lastRow="0" w:firstColumn="0" w:lastColumn="0" w:oddVBand="0" w:evenVBand="0" w:oddHBand="1" w:evenHBand="0" w:firstRowFirstColumn="0" w:firstRowLastColumn="0" w:lastRowFirstColumn="0" w:lastRowLastColumn="0"/>
              <w:rPr>
                <w:rFonts w:cs="Arial"/>
                <w:i/>
                <w:iCs/>
                <w:color w:val="0D0D0D" w:themeColor="text1" w:themeTint="F2"/>
                <w:lang w:val="en-US"/>
              </w:rPr>
            </w:pPr>
            <w:r w:rsidRPr="005F6BEC">
              <w:rPr>
                <w:rFonts w:cs="Arial"/>
                <w:i/>
                <w:iCs/>
                <w:color w:val="0D0D0D" w:themeColor="text1" w:themeTint="F2"/>
              </w:rPr>
              <w:t xml:space="preserve">$27,000 </w:t>
            </w:r>
          </w:p>
        </w:tc>
      </w:tr>
      <w:tr w:rsidR="00E66286" w:rsidRPr="005F6BEC" w:rsidTr="007848A8">
        <w:trPr>
          <w:trHeight w:val="330"/>
        </w:trPr>
        <w:tc>
          <w:tcPr>
            <w:cnfStyle w:val="001000000000" w:firstRow="0" w:lastRow="0" w:firstColumn="1" w:lastColumn="0" w:oddVBand="0" w:evenVBand="0" w:oddHBand="0" w:evenHBand="0" w:firstRowFirstColumn="0" w:firstRowLastColumn="0" w:lastRowFirstColumn="0" w:lastRowLastColumn="0"/>
            <w:tcW w:w="3168" w:type="dxa"/>
            <w:hideMark/>
          </w:tcPr>
          <w:p w:rsidR="00E66286" w:rsidRPr="005F6BEC" w:rsidRDefault="00E66286" w:rsidP="007848A8">
            <w:pPr>
              <w:rPr>
                <w:rFonts w:cs="Arial"/>
                <w:color w:val="0D0D0D" w:themeColor="text1" w:themeTint="F2"/>
                <w:lang w:val="en-US"/>
              </w:rPr>
            </w:pPr>
            <w:r w:rsidRPr="005F6BEC">
              <w:rPr>
                <w:rFonts w:cs="Arial"/>
                <w:color w:val="0D0D0D" w:themeColor="text1" w:themeTint="F2"/>
              </w:rPr>
              <w:t>Total Annual Costs</w:t>
            </w:r>
          </w:p>
        </w:tc>
        <w:tc>
          <w:tcPr>
            <w:tcW w:w="1707" w:type="dxa"/>
            <w:hideMark/>
          </w:tcPr>
          <w:p w:rsidR="00E66286" w:rsidRPr="005F6BEC" w:rsidRDefault="00E66286" w:rsidP="007848A8">
            <w:pPr>
              <w:jc w:val="right"/>
              <w:cnfStyle w:val="000000000000" w:firstRow="0" w:lastRow="0" w:firstColumn="0" w:lastColumn="0" w:oddVBand="0" w:evenVBand="0" w:oddHBand="0" w:evenHBand="0" w:firstRowFirstColumn="0" w:firstRowLastColumn="0" w:lastRowFirstColumn="0" w:lastRowLastColumn="0"/>
              <w:rPr>
                <w:rFonts w:cs="Arial"/>
                <w:b/>
                <w:bCs/>
                <w:color w:val="0D0D0D" w:themeColor="text1" w:themeTint="F2"/>
                <w:lang w:val="en-US"/>
              </w:rPr>
            </w:pPr>
            <w:r w:rsidRPr="005F6BEC">
              <w:rPr>
                <w:rFonts w:cs="Arial"/>
                <w:b/>
                <w:bCs/>
                <w:color w:val="0D0D0D" w:themeColor="text1" w:themeTint="F2"/>
              </w:rPr>
              <w:t xml:space="preserve">$777,200 </w:t>
            </w:r>
          </w:p>
        </w:tc>
        <w:tc>
          <w:tcPr>
            <w:tcW w:w="1980" w:type="dxa"/>
            <w:hideMark/>
          </w:tcPr>
          <w:p w:rsidR="00E66286" w:rsidRPr="005F6BEC" w:rsidRDefault="00E66286" w:rsidP="007848A8">
            <w:pPr>
              <w:jc w:val="right"/>
              <w:cnfStyle w:val="000000000000" w:firstRow="0" w:lastRow="0" w:firstColumn="0" w:lastColumn="0" w:oddVBand="0" w:evenVBand="0" w:oddHBand="0" w:evenHBand="0" w:firstRowFirstColumn="0" w:firstRowLastColumn="0" w:lastRowFirstColumn="0" w:lastRowLastColumn="0"/>
              <w:rPr>
                <w:rFonts w:cs="Arial"/>
                <w:b/>
                <w:bCs/>
                <w:color w:val="0D0D0D" w:themeColor="text1" w:themeTint="F2"/>
                <w:lang w:val="en-US"/>
              </w:rPr>
            </w:pPr>
            <w:r w:rsidRPr="005F6BEC">
              <w:rPr>
                <w:rFonts w:cs="Arial"/>
                <w:b/>
                <w:bCs/>
                <w:color w:val="0D0D0D" w:themeColor="text1" w:themeTint="F2"/>
              </w:rPr>
              <w:t xml:space="preserve">$832,300 </w:t>
            </w:r>
          </w:p>
        </w:tc>
        <w:tc>
          <w:tcPr>
            <w:tcW w:w="2160" w:type="dxa"/>
            <w:hideMark/>
          </w:tcPr>
          <w:p w:rsidR="00E66286" w:rsidRPr="005F6BEC" w:rsidRDefault="00E66286" w:rsidP="007848A8">
            <w:pPr>
              <w:jc w:val="right"/>
              <w:cnfStyle w:val="000000000000" w:firstRow="0" w:lastRow="0" w:firstColumn="0" w:lastColumn="0" w:oddVBand="0" w:evenVBand="0" w:oddHBand="0" w:evenHBand="0" w:firstRowFirstColumn="0" w:firstRowLastColumn="0" w:lastRowFirstColumn="0" w:lastRowLastColumn="0"/>
              <w:rPr>
                <w:rFonts w:cs="Arial"/>
                <w:b/>
                <w:bCs/>
                <w:color w:val="0D0D0D" w:themeColor="text1" w:themeTint="F2"/>
                <w:lang w:val="en-US"/>
              </w:rPr>
            </w:pPr>
            <w:r w:rsidRPr="005F6BEC">
              <w:rPr>
                <w:rFonts w:cs="Arial"/>
                <w:b/>
                <w:bCs/>
                <w:color w:val="0D0D0D" w:themeColor="text1" w:themeTint="F2"/>
              </w:rPr>
              <w:t xml:space="preserve">$908,460 </w:t>
            </w:r>
          </w:p>
        </w:tc>
      </w:tr>
    </w:tbl>
    <w:p w:rsidR="00E66286" w:rsidRPr="00E66286" w:rsidRDefault="00E66286" w:rsidP="00E66286">
      <w:pPr>
        <w:rPr>
          <w:rFonts w:cs="Arial"/>
          <w:color w:val="FF0000"/>
        </w:rPr>
      </w:pPr>
    </w:p>
    <w:tbl>
      <w:tblPr>
        <w:tblStyle w:val="Tablaconcuadrcula"/>
        <w:tblW w:w="0" w:type="auto"/>
        <w:tblBorders>
          <w:left w:val="none" w:sz="0" w:space="0" w:color="auto"/>
          <w:right w:val="none" w:sz="0" w:space="0" w:color="auto"/>
        </w:tblBorders>
        <w:tblLook w:val="01E0" w:firstRow="1" w:lastRow="1" w:firstColumn="1" w:lastColumn="1" w:noHBand="0" w:noVBand="0"/>
      </w:tblPr>
      <w:tblGrid>
        <w:gridCol w:w="8522"/>
      </w:tblGrid>
      <w:tr w:rsidR="00E66286" w:rsidRPr="004429B1" w:rsidTr="007848A8">
        <w:tc>
          <w:tcPr>
            <w:tcW w:w="8522" w:type="dxa"/>
          </w:tcPr>
          <w:p w:rsidR="00E66286" w:rsidRPr="004429B1" w:rsidRDefault="00E66286" w:rsidP="007848A8">
            <w:pPr>
              <w:rPr>
                <w:rFonts w:cs="Arial"/>
                <w:b/>
                <w:color w:val="0D0D0D" w:themeColor="text1" w:themeTint="F2"/>
              </w:rPr>
            </w:pPr>
            <w:r w:rsidRPr="004429B1">
              <w:rPr>
                <w:rFonts w:cs="Arial"/>
                <w:b/>
                <w:i/>
                <w:iCs/>
                <w:color w:val="0D0D0D" w:themeColor="text1" w:themeTint="F2"/>
              </w:rPr>
              <w:t xml:space="preserve">Total project cost for first 3 years: </w:t>
            </w:r>
            <w:r w:rsidRPr="004429B1">
              <w:rPr>
                <w:rFonts w:cs="Arial"/>
                <w:b/>
                <w:i/>
                <w:iCs/>
                <w:color w:val="0D0D0D" w:themeColor="text1" w:themeTint="F2"/>
                <w:szCs w:val="22"/>
              </w:rPr>
              <w:t>$2,517,960</w:t>
            </w:r>
            <w:r w:rsidRPr="004429B1">
              <w:rPr>
                <w:rFonts w:ascii="Calibri" w:hAnsi="Calibri" w:cs="Calibri"/>
                <w:b/>
                <w:color w:val="0D0D0D" w:themeColor="text1" w:themeTint="F2"/>
                <w:sz w:val="22"/>
                <w:szCs w:val="22"/>
              </w:rPr>
              <w:t xml:space="preserve"> </w:t>
            </w:r>
          </w:p>
        </w:tc>
      </w:tr>
    </w:tbl>
    <w:p w:rsidR="00E66286" w:rsidRDefault="00E66286" w:rsidP="00E66286">
      <w:pPr>
        <w:pStyle w:val="Piedepgina"/>
        <w:tabs>
          <w:tab w:val="clear" w:pos="4153"/>
          <w:tab w:val="clear" w:pos="8306"/>
        </w:tabs>
        <w:rPr>
          <w:rFonts w:ascii="Calibri" w:hAnsi="Calibri" w:cs="Calibri"/>
          <w:b/>
          <w:sz w:val="32"/>
        </w:rPr>
      </w:pPr>
    </w:p>
    <w:p w:rsidR="00D55571" w:rsidRPr="004429B1" w:rsidRDefault="00D55571" w:rsidP="00D55571">
      <w:pPr>
        <w:rPr>
          <w:rFonts w:cs="Arial"/>
          <w:color w:val="0D0D0D" w:themeColor="text1" w:themeTint="F2"/>
        </w:rPr>
      </w:pPr>
      <w:r w:rsidRPr="004429B1">
        <w:rPr>
          <w:rFonts w:cs="Arial"/>
          <w:b/>
          <w:color w:val="0D0D0D" w:themeColor="text1" w:themeTint="F2"/>
        </w:rPr>
        <w:t>Project funding:</w:t>
      </w:r>
      <w:r w:rsidRPr="004429B1">
        <w:rPr>
          <w:rFonts w:cs="Arial"/>
          <w:color w:val="0D0D0D" w:themeColor="text1" w:themeTint="F2"/>
        </w:rPr>
        <w:t xml:space="preserve"> The project will be funded for the first year by the community development fund and then be offset by fine collections until it is </w:t>
      </w:r>
      <w:proofErr w:type="spellStart"/>
      <w:r w:rsidRPr="004429B1">
        <w:rPr>
          <w:rFonts w:cs="Arial"/>
          <w:color w:val="0D0D0D" w:themeColor="text1" w:themeTint="F2"/>
        </w:rPr>
        <w:t>self sustaining</w:t>
      </w:r>
      <w:proofErr w:type="spellEnd"/>
      <w:r w:rsidRPr="004429B1">
        <w:rPr>
          <w:rFonts w:cs="Arial"/>
          <w:color w:val="0D0D0D" w:themeColor="text1" w:themeTint="F2"/>
        </w:rPr>
        <w:t>.</w:t>
      </w:r>
    </w:p>
    <w:p w:rsidR="00D55571" w:rsidRPr="004429B1" w:rsidRDefault="00D55571" w:rsidP="00D55571">
      <w:pPr>
        <w:rPr>
          <w:rFonts w:cs="Arial"/>
          <w:color w:val="0D0D0D" w:themeColor="text1" w:themeTint="F2"/>
        </w:rPr>
      </w:pPr>
    </w:p>
    <w:p w:rsidR="00D55571" w:rsidRPr="00D55571" w:rsidRDefault="00D55571" w:rsidP="00D55571">
      <w:pPr>
        <w:rPr>
          <w:rFonts w:cs="Arial"/>
          <w:b/>
          <w:color w:val="FF0000"/>
        </w:rPr>
      </w:pPr>
      <w:r w:rsidRPr="00D55571">
        <w:rPr>
          <w:rFonts w:cs="Arial"/>
          <w:b/>
          <w:color w:val="0D0D0D" w:themeColor="text1" w:themeTint="F2"/>
        </w:rPr>
        <w:t>The town has responsibility for the property where the department will be based. Part of their contribution is the rent of the premises</w:t>
      </w:r>
      <w:r w:rsidRPr="00D55571">
        <w:rPr>
          <w:rFonts w:cs="Arial"/>
          <w:b/>
          <w:color w:val="FF0000"/>
        </w:rPr>
        <w:t>.</w:t>
      </w:r>
    </w:p>
    <w:p w:rsidR="00D55571" w:rsidRDefault="00D55571" w:rsidP="00E66286">
      <w:pPr>
        <w:pStyle w:val="Piedepgina"/>
        <w:tabs>
          <w:tab w:val="clear" w:pos="4153"/>
          <w:tab w:val="clear" w:pos="8306"/>
        </w:tabs>
        <w:rPr>
          <w:rFonts w:ascii="Calibri" w:hAnsi="Calibri" w:cs="Calibri"/>
          <w:b/>
          <w:sz w:val="32"/>
        </w:rPr>
      </w:pPr>
    </w:p>
    <w:p w:rsidR="00D55571" w:rsidRDefault="00D55571" w:rsidP="00D55571">
      <w:pPr>
        <w:pStyle w:val="Piedepgina"/>
        <w:numPr>
          <w:ilvl w:val="0"/>
          <w:numId w:val="32"/>
        </w:numPr>
        <w:tabs>
          <w:tab w:val="clear" w:pos="4153"/>
          <w:tab w:val="clear" w:pos="8306"/>
        </w:tabs>
        <w:rPr>
          <w:rFonts w:ascii="Calibri" w:hAnsi="Calibri" w:cs="Calibri"/>
          <w:b/>
          <w:sz w:val="32"/>
        </w:rPr>
      </w:pPr>
      <w:r>
        <w:rPr>
          <w:rFonts w:ascii="Calibri" w:hAnsi="Calibri" w:cs="Calibri"/>
          <w:b/>
          <w:sz w:val="32"/>
        </w:rPr>
        <w:t>Approval Requirements</w:t>
      </w:r>
    </w:p>
    <w:p w:rsidR="0007630A" w:rsidRDefault="00D55571" w:rsidP="00D55571">
      <w:pPr>
        <w:pStyle w:val="Piedepgina"/>
        <w:tabs>
          <w:tab w:val="clear" w:pos="4153"/>
          <w:tab w:val="clear" w:pos="8306"/>
        </w:tabs>
        <w:rPr>
          <w:rFonts w:ascii="Calibri" w:hAnsi="Calibri" w:cs="Calibri"/>
        </w:rPr>
      </w:pPr>
      <w:r>
        <w:rPr>
          <w:rFonts w:ascii="Calibri" w:hAnsi="Calibri" w:cs="Calibri"/>
        </w:rPr>
        <w:t>Satisfaction Survey to the community by Independent Agency will result at least 60%, with an increment of 5</w:t>
      </w:r>
      <w:r w:rsidR="0007630A">
        <w:rPr>
          <w:rFonts w:ascii="Calibri" w:hAnsi="Calibri" w:cs="Calibri"/>
        </w:rPr>
        <w:t>% per year.</w:t>
      </w:r>
    </w:p>
    <w:p w:rsidR="0007630A" w:rsidRDefault="0007630A" w:rsidP="00D55571">
      <w:pPr>
        <w:pStyle w:val="Piedepgina"/>
        <w:tabs>
          <w:tab w:val="clear" w:pos="4153"/>
          <w:tab w:val="clear" w:pos="8306"/>
        </w:tabs>
        <w:rPr>
          <w:rFonts w:ascii="Calibri" w:hAnsi="Calibri" w:cs="Calibri"/>
        </w:rPr>
      </w:pPr>
    </w:p>
    <w:p w:rsidR="00D55571" w:rsidRDefault="0007630A" w:rsidP="00D55571">
      <w:pPr>
        <w:pStyle w:val="Piedepgina"/>
        <w:tabs>
          <w:tab w:val="clear" w:pos="4153"/>
          <w:tab w:val="clear" w:pos="8306"/>
        </w:tabs>
        <w:rPr>
          <w:rFonts w:ascii="Calibri" w:hAnsi="Calibri" w:cs="Calibri"/>
        </w:rPr>
      </w:pPr>
      <w:r>
        <w:rPr>
          <w:rFonts w:ascii="Calibri" w:hAnsi="Calibri" w:cs="Calibri"/>
        </w:rPr>
        <w:t xml:space="preserve">Key Performance indicators show an improvement with respect year before. </w:t>
      </w:r>
      <w:r w:rsidR="00D55571">
        <w:rPr>
          <w:rFonts w:ascii="Calibri" w:hAnsi="Calibri" w:cs="Calibri"/>
        </w:rPr>
        <w:t xml:space="preserve">  </w:t>
      </w:r>
    </w:p>
    <w:p w:rsidR="0007630A" w:rsidRDefault="0007630A" w:rsidP="00D55571">
      <w:pPr>
        <w:pStyle w:val="Piedepgina"/>
        <w:tabs>
          <w:tab w:val="clear" w:pos="4153"/>
          <w:tab w:val="clear" w:pos="8306"/>
        </w:tabs>
        <w:rPr>
          <w:rFonts w:ascii="Calibri" w:hAnsi="Calibri" w:cs="Calibri"/>
        </w:rPr>
      </w:pPr>
    </w:p>
    <w:p w:rsidR="0007630A" w:rsidRDefault="0007630A" w:rsidP="00D55571">
      <w:pPr>
        <w:pStyle w:val="Piedepgina"/>
        <w:tabs>
          <w:tab w:val="clear" w:pos="4153"/>
          <w:tab w:val="clear" w:pos="8306"/>
        </w:tabs>
        <w:rPr>
          <w:rFonts w:ascii="Calibri" w:hAnsi="Calibri" w:cs="Calibri"/>
        </w:rPr>
      </w:pPr>
    </w:p>
    <w:p w:rsidR="0007630A" w:rsidRDefault="0007630A" w:rsidP="00D55571">
      <w:pPr>
        <w:pStyle w:val="Piedepgina"/>
        <w:tabs>
          <w:tab w:val="clear" w:pos="4153"/>
          <w:tab w:val="clear" w:pos="8306"/>
        </w:tabs>
        <w:rPr>
          <w:rFonts w:ascii="Calibri" w:hAnsi="Calibri" w:cs="Calibri"/>
        </w:rPr>
      </w:pPr>
    </w:p>
    <w:p w:rsidR="0007630A" w:rsidRDefault="0007630A" w:rsidP="00D55571">
      <w:pPr>
        <w:pStyle w:val="Piedepgina"/>
        <w:tabs>
          <w:tab w:val="clear" w:pos="4153"/>
          <w:tab w:val="clear" w:pos="8306"/>
        </w:tabs>
        <w:rPr>
          <w:rFonts w:ascii="Calibri" w:hAnsi="Calibri" w:cs="Calibri"/>
          <w:b/>
          <w:sz w:val="32"/>
        </w:rPr>
      </w:pPr>
      <w:r>
        <w:rPr>
          <w:rFonts w:ascii="Calibri" w:hAnsi="Calibri" w:cs="Calibri"/>
        </w:rPr>
        <w:t>*********************************************************************</w:t>
      </w:r>
    </w:p>
    <w:sectPr w:rsidR="0007630A" w:rsidSect="004624C7">
      <w:headerReference w:type="even" r:id="rId13"/>
      <w:headerReference w:type="default" r:id="rId14"/>
      <w:footerReference w:type="default" r:id="rId15"/>
      <w:headerReference w:type="first" r:id="rId16"/>
      <w:pgSz w:w="11906" w:h="16838"/>
      <w:pgMar w:top="1440" w:right="1800" w:bottom="1440" w:left="1800"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D0C" w:rsidRDefault="00F02D0C">
      <w:r>
        <w:separator/>
      </w:r>
    </w:p>
  </w:endnote>
  <w:endnote w:type="continuationSeparator" w:id="0">
    <w:p w:rsidR="00F02D0C" w:rsidRDefault="00F02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9CA" w:rsidRPr="00DA69CA" w:rsidRDefault="00DA69CA" w:rsidP="00DA69CA">
    <w:pPr>
      <w:pStyle w:val="Piedepgina"/>
      <w:ind w:left="-720"/>
      <w:jc w:val="center"/>
      <w:rPr>
        <w:sz w:val="16"/>
        <w:szCs w:val="16"/>
      </w:rPr>
    </w:pPr>
    <w:r>
      <w:rPr>
        <w:sz w:val="16"/>
        <w:szCs w:val="16"/>
      </w:rPr>
      <w:t xml:space="preserve">GPM Global Copyright </w:t>
    </w:r>
    <w:r w:rsidR="00657B6D">
      <w:rPr>
        <w:sz w:val="16"/>
        <w:szCs w:val="16"/>
      </w:rPr>
      <w:t>2</w:t>
    </w:r>
    <w:r>
      <w:rPr>
        <w:sz w:val="16"/>
        <w:szCs w:val="16"/>
      </w:rPr>
      <w:t>012</w:t>
    </w:r>
    <w:r>
      <w:rPr>
        <w:sz w:val="16"/>
        <w:szCs w:val="16"/>
      </w:rPr>
      <w:tab/>
      <w:t xml:space="preserve"> </w:t>
    </w:r>
    <w:hyperlink r:id="rId1" w:history="1">
      <w:r w:rsidRPr="00EC6080">
        <w:rPr>
          <w:rStyle w:val="Hipervnculo"/>
          <w:sz w:val="16"/>
          <w:szCs w:val="16"/>
        </w:rPr>
        <w:t>www.greenprojectmanagement.org</w:t>
      </w:r>
    </w:hyperlink>
    <w:r>
      <w:rPr>
        <w:sz w:val="16"/>
        <w:szCs w:val="16"/>
      </w:rPr>
      <w:t xml:space="preserve"> </w:t>
    </w:r>
    <w:r>
      <w:rPr>
        <w:sz w:val="16"/>
        <w:szCs w:val="16"/>
      </w:rPr>
      <w:tab/>
    </w:r>
    <w:r w:rsidRPr="00DA69CA">
      <w:rPr>
        <w:sz w:val="16"/>
        <w:szCs w:val="16"/>
      </w:rPr>
      <w:t xml:space="preserve">Template </w:t>
    </w:r>
    <w:r w:rsidR="00657B6D">
      <w:rPr>
        <w:sz w:val="16"/>
        <w:szCs w:val="16"/>
      </w:rPr>
      <w:t>Project Charter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Look w:val="0000" w:firstRow="0" w:lastRow="0" w:firstColumn="0" w:lastColumn="0" w:noHBand="0" w:noVBand="0"/>
    </w:tblPr>
    <w:tblGrid>
      <w:gridCol w:w="3168"/>
      <w:gridCol w:w="1980"/>
      <w:gridCol w:w="3374"/>
    </w:tblGrid>
    <w:tr w:rsidR="00492E7C">
      <w:tc>
        <w:tcPr>
          <w:tcW w:w="3168" w:type="dxa"/>
        </w:tcPr>
        <w:p w:rsidR="00492E7C" w:rsidRDefault="00492E7C" w:rsidP="00DE10D1">
          <w:pPr>
            <w:pStyle w:val="Piedepgina"/>
            <w:rPr>
              <w:sz w:val="20"/>
            </w:rPr>
          </w:pPr>
          <w:r>
            <w:rPr>
              <w:sz w:val="20"/>
            </w:rPr>
            <w:t xml:space="preserve">Project: </w:t>
          </w:r>
          <w:r w:rsidR="00DE10D1">
            <w:rPr>
              <w:sz w:val="20"/>
            </w:rPr>
            <w:t>Enforcement Agency</w:t>
          </w:r>
        </w:p>
      </w:tc>
      <w:tc>
        <w:tcPr>
          <w:tcW w:w="1980" w:type="dxa"/>
        </w:tcPr>
        <w:p w:rsidR="00492E7C" w:rsidRDefault="00492E7C">
          <w:pPr>
            <w:pStyle w:val="Piedepgina"/>
            <w:jc w:val="center"/>
            <w:rPr>
              <w:sz w:val="20"/>
            </w:rPr>
          </w:pPr>
          <w:r>
            <w:rPr>
              <w:sz w:val="20"/>
              <w:lang w:val="en-US"/>
            </w:rPr>
            <w:t xml:space="preserve">Page </w:t>
          </w:r>
          <w:r w:rsidR="006E06B9">
            <w:rPr>
              <w:sz w:val="20"/>
              <w:lang w:val="en-US"/>
            </w:rPr>
            <w:fldChar w:fldCharType="begin"/>
          </w:r>
          <w:r>
            <w:rPr>
              <w:sz w:val="20"/>
              <w:lang w:val="en-US"/>
            </w:rPr>
            <w:instrText xml:space="preserve"> PAGE </w:instrText>
          </w:r>
          <w:r w:rsidR="006E06B9">
            <w:rPr>
              <w:sz w:val="20"/>
              <w:lang w:val="en-US"/>
            </w:rPr>
            <w:fldChar w:fldCharType="separate"/>
          </w:r>
          <w:r w:rsidR="002A6FFC">
            <w:rPr>
              <w:noProof/>
              <w:sz w:val="20"/>
              <w:lang w:val="en-US"/>
            </w:rPr>
            <w:t>6</w:t>
          </w:r>
          <w:r w:rsidR="006E06B9">
            <w:rPr>
              <w:sz w:val="20"/>
              <w:lang w:val="en-US"/>
            </w:rPr>
            <w:fldChar w:fldCharType="end"/>
          </w:r>
          <w:r>
            <w:rPr>
              <w:sz w:val="20"/>
              <w:lang w:val="en-US"/>
            </w:rPr>
            <w:t xml:space="preserve"> of </w:t>
          </w:r>
          <w:r w:rsidR="006E06B9">
            <w:rPr>
              <w:sz w:val="20"/>
              <w:lang w:val="en-US"/>
            </w:rPr>
            <w:fldChar w:fldCharType="begin"/>
          </w:r>
          <w:r>
            <w:rPr>
              <w:sz w:val="20"/>
              <w:lang w:val="en-US"/>
            </w:rPr>
            <w:instrText xml:space="preserve"> NUMPAGES </w:instrText>
          </w:r>
          <w:r w:rsidR="006E06B9">
            <w:rPr>
              <w:sz w:val="20"/>
              <w:lang w:val="en-US"/>
            </w:rPr>
            <w:fldChar w:fldCharType="separate"/>
          </w:r>
          <w:r w:rsidR="002A6FFC">
            <w:rPr>
              <w:noProof/>
              <w:sz w:val="20"/>
              <w:lang w:val="en-US"/>
            </w:rPr>
            <w:t>6</w:t>
          </w:r>
          <w:r w:rsidR="006E06B9">
            <w:rPr>
              <w:sz w:val="20"/>
              <w:lang w:val="en-US"/>
            </w:rPr>
            <w:fldChar w:fldCharType="end"/>
          </w:r>
        </w:p>
      </w:tc>
      <w:tc>
        <w:tcPr>
          <w:tcW w:w="3374" w:type="dxa"/>
        </w:tcPr>
        <w:p w:rsidR="00492E7C" w:rsidRDefault="00492E7C" w:rsidP="00DE10D1">
          <w:pPr>
            <w:pStyle w:val="Piedepgina"/>
            <w:jc w:val="right"/>
            <w:rPr>
              <w:sz w:val="20"/>
            </w:rPr>
          </w:pPr>
          <w:r>
            <w:rPr>
              <w:sz w:val="20"/>
            </w:rPr>
            <w:t xml:space="preserve">Date: </w:t>
          </w:r>
          <w:r w:rsidR="00DE10D1">
            <w:rPr>
              <w:sz w:val="20"/>
            </w:rPr>
            <w:t>24-Nov-2012</w:t>
          </w:r>
          <w:r>
            <w:rPr>
              <w:sz w:val="20"/>
            </w:rPr>
            <w:t xml:space="preserve">   </w:t>
          </w:r>
        </w:p>
      </w:tc>
    </w:tr>
    <w:tr w:rsidR="00492E7C">
      <w:tc>
        <w:tcPr>
          <w:tcW w:w="3168" w:type="dxa"/>
        </w:tcPr>
        <w:p w:rsidR="00492E7C" w:rsidRDefault="00492E7C">
          <w:pPr>
            <w:pStyle w:val="Piedepgina"/>
            <w:rPr>
              <w:sz w:val="20"/>
            </w:rPr>
          </w:pPr>
        </w:p>
      </w:tc>
      <w:tc>
        <w:tcPr>
          <w:tcW w:w="1980" w:type="dxa"/>
        </w:tcPr>
        <w:p w:rsidR="00492E7C" w:rsidRDefault="00492E7C">
          <w:pPr>
            <w:pStyle w:val="Piedepgina"/>
            <w:rPr>
              <w:sz w:val="20"/>
            </w:rPr>
          </w:pPr>
        </w:p>
      </w:tc>
      <w:tc>
        <w:tcPr>
          <w:tcW w:w="3374" w:type="dxa"/>
          <w:vAlign w:val="center"/>
        </w:tcPr>
        <w:p w:rsidR="00492E7C" w:rsidRDefault="00492E7C" w:rsidP="00DE10D1">
          <w:pPr>
            <w:pStyle w:val="Piedepgina"/>
            <w:jc w:val="right"/>
            <w:rPr>
              <w:sz w:val="20"/>
            </w:rPr>
          </w:pPr>
          <w:r>
            <w:rPr>
              <w:sz w:val="20"/>
            </w:rPr>
            <w:t xml:space="preserve">Produced By: </w:t>
          </w:r>
          <w:r w:rsidR="00DE10D1">
            <w:rPr>
              <w:sz w:val="20"/>
            </w:rPr>
            <w:t>Monica  Gonzalez</w:t>
          </w:r>
          <w:r>
            <w:rPr>
              <w:sz w:val="20"/>
            </w:rPr>
            <w:t xml:space="preserve"> </w:t>
          </w:r>
        </w:p>
      </w:tc>
    </w:tr>
    <w:tr w:rsidR="00492E7C">
      <w:tc>
        <w:tcPr>
          <w:tcW w:w="3168" w:type="dxa"/>
        </w:tcPr>
        <w:p w:rsidR="00492E7C" w:rsidRDefault="00492E7C">
          <w:pPr>
            <w:pStyle w:val="Piedepgina"/>
            <w:rPr>
              <w:sz w:val="20"/>
            </w:rPr>
          </w:pPr>
        </w:p>
      </w:tc>
      <w:tc>
        <w:tcPr>
          <w:tcW w:w="1980" w:type="dxa"/>
        </w:tcPr>
        <w:p w:rsidR="00492E7C" w:rsidRDefault="00492E7C">
          <w:pPr>
            <w:pStyle w:val="Piedepgina"/>
            <w:rPr>
              <w:sz w:val="20"/>
            </w:rPr>
          </w:pPr>
        </w:p>
      </w:tc>
      <w:tc>
        <w:tcPr>
          <w:tcW w:w="3374" w:type="dxa"/>
          <w:vAlign w:val="bottom"/>
        </w:tcPr>
        <w:p w:rsidR="00492E7C" w:rsidRDefault="00492E7C">
          <w:pPr>
            <w:pStyle w:val="Piedepgina"/>
            <w:jc w:val="right"/>
            <w:rPr>
              <w:sz w:val="20"/>
            </w:rPr>
          </w:pPr>
        </w:p>
      </w:tc>
    </w:tr>
  </w:tbl>
  <w:p w:rsidR="00492E7C" w:rsidRPr="00F90B45" w:rsidRDefault="00492E7C" w:rsidP="00DA69CA">
    <w:pPr>
      <w:pStyle w:val="Piedepgina"/>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D0C" w:rsidRDefault="00F02D0C">
      <w:r>
        <w:separator/>
      </w:r>
    </w:p>
  </w:footnote>
  <w:footnote w:type="continuationSeparator" w:id="0">
    <w:p w:rsidR="00F02D0C" w:rsidRDefault="00F02D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9CA" w:rsidRDefault="00DA69CA">
    <w:pPr>
      <w:pStyle w:val="Encabezado"/>
    </w:pPr>
  </w:p>
  <w:p w:rsidR="00DA69CA" w:rsidRDefault="00DA69CA">
    <w:pPr>
      <w:pStyle w:val="Encabezado"/>
    </w:pPr>
  </w:p>
  <w:p w:rsidR="00DA69CA" w:rsidRDefault="00DA69CA">
    <w:pPr>
      <w:pStyle w:val="Encabezado"/>
    </w:pPr>
  </w:p>
  <w:p w:rsidR="00DA69CA" w:rsidRDefault="00DA69CA">
    <w:pPr>
      <w:pStyle w:val="Encabezado"/>
    </w:pPr>
  </w:p>
  <w:p w:rsidR="00DA69CA" w:rsidRDefault="00DA69CA">
    <w:pPr>
      <w:pStyle w:val="Encabezado"/>
    </w:pPr>
  </w:p>
  <w:p w:rsidR="00DA69CA" w:rsidRDefault="00DA69CA">
    <w:pPr>
      <w:pStyle w:val="Encabezado"/>
    </w:pPr>
  </w:p>
  <w:p w:rsidR="00DA69CA" w:rsidRDefault="00DA69C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E7C" w:rsidRDefault="00492E7C">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492E7C">
      <w:tc>
        <w:tcPr>
          <w:tcW w:w="4261" w:type="dxa"/>
          <w:tcBorders>
            <w:top w:val="nil"/>
            <w:left w:val="nil"/>
            <w:bottom w:val="nil"/>
            <w:right w:val="nil"/>
          </w:tcBorders>
        </w:tcPr>
        <w:p w:rsidR="00492E7C" w:rsidRDefault="00492E7C">
          <w:pPr>
            <w:pStyle w:val="Encabezado"/>
          </w:pPr>
        </w:p>
      </w:tc>
      <w:tc>
        <w:tcPr>
          <w:tcW w:w="4261" w:type="dxa"/>
          <w:tcBorders>
            <w:top w:val="nil"/>
            <w:left w:val="nil"/>
            <w:bottom w:val="nil"/>
            <w:right w:val="nil"/>
          </w:tcBorders>
        </w:tcPr>
        <w:p w:rsidR="00492E7C" w:rsidRDefault="00492E7C" w:rsidP="002636C6">
          <w:pPr>
            <w:pStyle w:val="Encabezado"/>
            <w:jc w:val="right"/>
          </w:pPr>
        </w:p>
      </w:tc>
    </w:tr>
    <w:tr w:rsidR="00492E7C">
      <w:tc>
        <w:tcPr>
          <w:tcW w:w="8522" w:type="dxa"/>
          <w:gridSpan w:val="2"/>
          <w:tcBorders>
            <w:top w:val="nil"/>
            <w:left w:val="nil"/>
            <w:right w:val="nil"/>
          </w:tcBorders>
          <w:vAlign w:val="bottom"/>
        </w:tcPr>
        <w:p w:rsidR="00492E7C" w:rsidRDefault="002B3C6B" w:rsidP="002B3C6B">
          <w:pPr>
            <w:pStyle w:val="Encabezado"/>
            <w:rPr>
              <w:b/>
              <w:sz w:val="36"/>
            </w:rPr>
          </w:pPr>
          <w:r>
            <w:rPr>
              <w:b/>
              <w:sz w:val="36"/>
            </w:rPr>
            <w:t>Project Charter</w:t>
          </w:r>
        </w:p>
      </w:tc>
    </w:tr>
  </w:tbl>
  <w:p w:rsidR="00492E7C" w:rsidRDefault="00492E7C">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E7C" w:rsidRDefault="00492E7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2.5pt;height:136.5pt" o:bullet="t">
        <v:imagedata r:id="rId1" o:title="art689A"/>
      </v:shape>
    </w:pict>
  </w:numPicBullet>
  <w:abstractNum w:abstractNumId="0">
    <w:nsid w:val="0109634C"/>
    <w:multiLevelType w:val="hybridMultilevel"/>
    <w:tmpl w:val="64102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827B98"/>
    <w:multiLevelType w:val="hybridMultilevel"/>
    <w:tmpl w:val="3EAA6BA6"/>
    <w:lvl w:ilvl="0" w:tplc="5FB636FE">
      <w:numFmt w:val="bullet"/>
      <w:lvlText w:val="-"/>
      <w:lvlJc w:val="left"/>
      <w:pPr>
        <w:ind w:left="1080" w:hanging="360"/>
      </w:pPr>
      <w:rPr>
        <w:rFonts w:ascii="Calibri" w:eastAsia="Times New Roman" w:hAnsi="Calibri" w:cs="Calibri"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2">
    <w:nsid w:val="07027726"/>
    <w:multiLevelType w:val="hybridMultilevel"/>
    <w:tmpl w:val="F7984A1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0AD365CF"/>
    <w:multiLevelType w:val="hybridMultilevel"/>
    <w:tmpl w:val="0A7EBFB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nsid w:val="0DE00FE5"/>
    <w:multiLevelType w:val="multilevel"/>
    <w:tmpl w:val="E044236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86055F3"/>
    <w:multiLevelType w:val="hybridMultilevel"/>
    <w:tmpl w:val="0202647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nsid w:val="213514C7"/>
    <w:multiLevelType w:val="hybridMultilevel"/>
    <w:tmpl w:val="AF1C532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nsid w:val="223D27C7"/>
    <w:multiLevelType w:val="hybridMultilevel"/>
    <w:tmpl w:val="B3124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9F0054"/>
    <w:multiLevelType w:val="hybridMultilevel"/>
    <w:tmpl w:val="708E5FD0"/>
    <w:lvl w:ilvl="0" w:tplc="3918B20C">
      <w:start w:val="1"/>
      <w:numFmt w:val="bullet"/>
      <w:lvlText w:val=""/>
      <w:lvlJc w:val="left"/>
      <w:pPr>
        <w:tabs>
          <w:tab w:val="num" w:pos="1080"/>
        </w:tabs>
        <w:ind w:left="1080" w:hanging="360"/>
      </w:pPr>
      <w:rPr>
        <w:rFonts w:ascii="Symbol" w:hAnsi="Symbol" w:hint="default"/>
        <w:sz w:val="28"/>
        <w:szCs w:val="28"/>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nsid w:val="271164F1"/>
    <w:multiLevelType w:val="hybridMultilevel"/>
    <w:tmpl w:val="58C288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1833150"/>
    <w:multiLevelType w:val="hybridMultilevel"/>
    <w:tmpl w:val="E938A5A4"/>
    <w:lvl w:ilvl="0" w:tplc="0A8028EE">
      <w:start w:val="1"/>
      <w:numFmt w:val="bullet"/>
      <w:lvlText w:val=""/>
      <w:lvlPicBulletId w:val="0"/>
      <w:lvlJc w:val="left"/>
      <w:pPr>
        <w:tabs>
          <w:tab w:val="num" w:pos="720"/>
        </w:tabs>
        <w:ind w:left="720" w:hanging="360"/>
      </w:pPr>
      <w:rPr>
        <w:rFonts w:ascii="Symbol" w:hAnsi="Symbol" w:hint="default"/>
      </w:rPr>
    </w:lvl>
    <w:lvl w:ilvl="1" w:tplc="A97EDD0E">
      <w:start w:val="1"/>
      <w:numFmt w:val="bullet"/>
      <w:lvlText w:val=""/>
      <w:lvlPicBulletId w:val="0"/>
      <w:lvlJc w:val="left"/>
      <w:pPr>
        <w:tabs>
          <w:tab w:val="num" w:pos="1440"/>
        </w:tabs>
        <w:ind w:left="1440" w:hanging="360"/>
      </w:pPr>
      <w:rPr>
        <w:rFonts w:ascii="Symbol" w:hAnsi="Symbol" w:hint="default"/>
      </w:rPr>
    </w:lvl>
    <w:lvl w:ilvl="2" w:tplc="E13AF9D0" w:tentative="1">
      <w:start w:val="1"/>
      <w:numFmt w:val="bullet"/>
      <w:lvlText w:val=""/>
      <w:lvlPicBulletId w:val="0"/>
      <w:lvlJc w:val="left"/>
      <w:pPr>
        <w:tabs>
          <w:tab w:val="num" w:pos="2160"/>
        </w:tabs>
        <w:ind w:left="2160" w:hanging="360"/>
      </w:pPr>
      <w:rPr>
        <w:rFonts w:ascii="Symbol" w:hAnsi="Symbol" w:hint="default"/>
      </w:rPr>
    </w:lvl>
    <w:lvl w:ilvl="3" w:tplc="3EB86E86" w:tentative="1">
      <w:start w:val="1"/>
      <w:numFmt w:val="bullet"/>
      <w:lvlText w:val=""/>
      <w:lvlPicBulletId w:val="0"/>
      <w:lvlJc w:val="left"/>
      <w:pPr>
        <w:tabs>
          <w:tab w:val="num" w:pos="2880"/>
        </w:tabs>
        <w:ind w:left="2880" w:hanging="360"/>
      </w:pPr>
      <w:rPr>
        <w:rFonts w:ascii="Symbol" w:hAnsi="Symbol" w:hint="default"/>
      </w:rPr>
    </w:lvl>
    <w:lvl w:ilvl="4" w:tplc="A9F6DA2C" w:tentative="1">
      <w:start w:val="1"/>
      <w:numFmt w:val="bullet"/>
      <w:lvlText w:val=""/>
      <w:lvlPicBulletId w:val="0"/>
      <w:lvlJc w:val="left"/>
      <w:pPr>
        <w:tabs>
          <w:tab w:val="num" w:pos="3600"/>
        </w:tabs>
        <w:ind w:left="3600" w:hanging="360"/>
      </w:pPr>
      <w:rPr>
        <w:rFonts w:ascii="Symbol" w:hAnsi="Symbol" w:hint="default"/>
      </w:rPr>
    </w:lvl>
    <w:lvl w:ilvl="5" w:tplc="70783146" w:tentative="1">
      <w:start w:val="1"/>
      <w:numFmt w:val="bullet"/>
      <w:lvlText w:val=""/>
      <w:lvlPicBulletId w:val="0"/>
      <w:lvlJc w:val="left"/>
      <w:pPr>
        <w:tabs>
          <w:tab w:val="num" w:pos="4320"/>
        </w:tabs>
        <w:ind w:left="4320" w:hanging="360"/>
      </w:pPr>
      <w:rPr>
        <w:rFonts w:ascii="Symbol" w:hAnsi="Symbol" w:hint="default"/>
      </w:rPr>
    </w:lvl>
    <w:lvl w:ilvl="6" w:tplc="9418EDAE" w:tentative="1">
      <w:start w:val="1"/>
      <w:numFmt w:val="bullet"/>
      <w:lvlText w:val=""/>
      <w:lvlPicBulletId w:val="0"/>
      <w:lvlJc w:val="left"/>
      <w:pPr>
        <w:tabs>
          <w:tab w:val="num" w:pos="5040"/>
        </w:tabs>
        <w:ind w:left="5040" w:hanging="360"/>
      </w:pPr>
      <w:rPr>
        <w:rFonts w:ascii="Symbol" w:hAnsi="Symbol" w:hint="default"/>
      </w:rPr>
    </w:lvl>
    <w:lvl w:ilvl="7" w:tplc="C62AAC0C" w:tentative="1">
      <w:start w:val="1"/>
      <w:numFmt w:val="bullet"/>
      <w:lvlText w:val=""/>
      <w:lvlPicBulletId w:val="0"/>
      <w:lvlJc w:val="left"/>
      <w:pPr>
        <w:tabs>
          <w:tab w:val="num" w:pos="5760"/>
        </w:tabs>
        <w:ind w:left="5760" w:hanging="360"/>
      </w:pPr>
      <w:rPr>
        <w:rFonts w:ascii="Symbol" w:hAnsi="Symbol" w:hint="default"/>
      </w:rPr>
    </w:lvl>
    <w:lvl w:ilvl="8" w:tplc="B25AC942" w:tentative="1">
      <w:start w:val="1"/>
      <w:numFmt w:val="bullet"/>
      <w:lvlText w:val=""/>
      <w:lvlPicBulletId w:val="0"/>
      <w:lvlJc w:val="left"/>
      <w:pPr>
        <w:tabs>
          <w:tab w:val="num" w:pos="6480"/>
        </w:tabs>
        <w:ind w:left="6480" w:hanging="360"/>
      </w:pPr>
      <w:rPr>
        <w:rFonts w:ascii="Symbol" w:hAnsi="Symbol" w:hint="default"/>
      </w:rPr>
    </w:lvl>
  </w:abstractNum>
  <w:abstractNum w:abstractNumId="11">
    <w:nsid w:val="32BF7590"/>
    <w:multiLevelType w:val="hybridMultilevel"/>
    <w:tmpl w:val="E96EB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4816E07"/>
    <w:multiLevelType w:val="hybridMultilevel"/>
    <w:tmpl w:val="BB762654"/>
    <w:lvl w:ilvl="0" w:tplc="AF2A519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496169F"/>
    <w:multiLevelType w:val="hybridMultilevel"/>
    <w:tmpl w:val="F2CE5DDA"/>
    <w:lvl w:ilvl="0" w:tplc="E182E1B4">
      <w:start w:val="1"/>
      <w:numFmt w:val="bullet"/>
      <w:lvlText w:val=""/>
      <w:lvlPicBulletId w:val="0"/>
      <w:lvlJc w:val="left"/>
      <w:pPr>
        <w:tabs>
          <w:tab w:val="num" w:pos="720"/>
        </w:tabs>
        <w:ind w:left="720" w:hanging="360"/>
      </w:pPr>
      <w:rPr>
        <w:rFonts w:ascii="Symbol" w:hAnsi="Symbol" w:hint="default"/>
      </w:rPr>
    </w:lvl>
    <w:lvl w:ilvl="1" w:tplc="455E82D0">
      <w:start w:val="1"/>
      <w:numFmt w:val="bullet"/>
      <w:lvlText w:val=""/>
      <w:lvlPicBulletId w:val="0"/>
      <w:lvlJc w:val="left"/>
      <w:pPr>
        <w:tabs>
          <w:tab w:val="num" w:pos="1440"/>
        </w:tabs>
        <w:ind w:left="1440" w:hanging="360"/>
      </w:pPr>
      <w:rPr>
        <w:rFonts w:ascii="Symbol" w:hAnsi="Symbol" w:hint="default"/>
      </w:rPr>
    </w:lvl>
    <w:lvl w:ilvl="2" w:tplc="02E0B79A" w:tentative="1">
      <w:start w:val="1"/>
      <w:numFmt w:val="bullet"/>
      <w:lvlText w:val=""/>
      <w:lvlPicBulletId w:val="0"/>
      <w:lvlJc w:val="left"/>
      <w:pPr>
        <w:tabs>
          <w:tab w:val="num" w:pos="2160"/>
        </w:tabs>
        <w:ind w:left="2160" w:hanging="360"/>
      </w:pPr>
      <w:rPr>
        <w:rFonts w:ascii="Symbol" w:hAnsi="Symbol" w:hint="default"/>
      </w:rPr>
    </w:lvl>
    <w:lvl w:ilvl="3" w:tplc="09CC1678" w:tentative="1">
      <w:start w:val="1"/>
      <w:numFmt w:val="bullet"/>
      <w:lvlText w:val=""/>
      <w:lvlPicBulletId w:val="0"/>
      <w:lvlJc w:val="left"/>
      <w:pPr>
        <w:tabs>
          <w:tab w:val="num" w:pos="2880"/>
        </w:tabs>
        <w:ind w:left="2880" w:hanging="360"/>
      </w:pPr>
      <w:rPr>
        <w:rFonts w:ascii="Symbol" w:hAnsi="Symbol" w:hint="default"/>
      </w:rPr>
    </w:lvl>
    <w:lvl w:ilvl="4" w:tplc="81701C94" w:tentative="1">
      <w:start w:val="1"/>
      <w:numFmt w:val="bullet"/>
      <w:lvlText w:val=""/>
      <w:lvlPicBulletId w:val="0"/>
      <w:lvlJc w:val="left"/>
      <w:pPr>
        <w:tabs>
          <w:tab w:val="num" w:pos="3600"/>
        </w:tabs>
        <w:ind w:left="3600" w:hanging="360"/>
      </w:pPr>
      <w:rPr>
        <w:rFonts w:ascii="Symbol" w:hAnsi="Symbol" w:hint="default"/>
      </w:rPr>
    </w:lvl>
    <w:lvl w:ilvl="5" w:tplc="BB50751E" w:tentative="1">
      <w:start w:val="1"/>
      <w:numFmt w:val="bullet"/>
      <w:lvlText w:val=""/>
      <w:lvlPicBulletId w:val="0"/>
      <w:lvlJc w:val="left"/>
      <w:pPr>
        <w:tabs>
          <w:tab w:val="num" w:pos="4320"/>
        </w:tabs>
        <w:ind w:left="4320" w:hanging="360"/>
      </w:pPr>
      <w:rPr>
        <w:rFonts w:ascii="Symbol" w:hAnsi="Symbol" w:hint="default"/>
      </w:rPr>
    </w:lvl>
    <w:lvl w:ilvl="6" w:tplc="6E866EA8" w:tentative="1">
      <w:start w:val="1"/>
      <w:numFmt w:val="bullet"/>
      <w:lvlText w:val=""/>
      <w:lvlPicBulletId w:val="0"/>
      <w:lvlJc w:val="left"/>
      <w:pPr>
        <w:tabs>
          <w:tab w:val="num" w:pos="5040"/>
        </w:tabs>
        <w:ind w:left="5040" w:hanging="360"/>
      </w:pPr>
      <w:rPr>
        <w:rFonts w:ascii="Symbol" w:hAnsi="Symbol" w:hint="default"/>
      </w:rPr>
    </w:lvl>
    <w:lvl w:ilvl="7" w:tplc="A634BEF6" w:tentative="1">
      <w:start w:val="1"/>
      <w:numFmt w:val="bullet"/>
      <w:lvlText w:val=""/>
      <w:lvlPicBulletId w:val="0"/>
      <w:lvlJc w:val="left"/>
      <w:pPr>
        <w:tabs>
          <w:tab w:val="num" w:pos="5760"/>
        </w:tabs>
        <w:ind w:left="5760" w:hanging="360"/>
      </w:pPr>
      <w:rPr>
        <w:rFonts w:ascii="Symbol" w:hAnsi="Symbol" w:hint="default"/>
      </w:rPr>
    </w:lvl>
    <w:lvl w:ilvl="8" w:tplc="5E88E182" w:tentative="1">
      <w:start w:val="1"/>
      <w:numFmt w:val="bullet"/>
      <w:lvlText w:val=""/>
      <w:lvlPicBulletId w:val="0"/>
      <w:lvlJc w:val="left"/>
      <w:pPr>
        <w:tabs>
          <w:tab w:val="num" w:pos="6480"/>
        </w:tabs>
        <w:ind w:left="6480" w:hanging="360"/>
      </w:pPr>
      <w:rPr>
        <w:rFonts w:ascii="Symbol" w:hAnsi="Symbol" w:hint="default"/>
      </w:rPr>
    </w:lvl>
  </w:abstractNum>
  <w:abstractNum w:abstractNumId="14">
    <w:nsid w:val="385D0AC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nsid w:val="389C0722"/>
    <w:multiLevelType w:val="multilevel"/>
    <w:tmpl w:val="C6BCB050"/>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9C9206D"/>
    <w:multiLevelType w:val="hybridMultilevel"/>
    <w:tmpl w:val="4B78C42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492F50FC"/>
    <w:multiLevelType w:val="hybridMultilevel"/>
    <w:tmpl w:val="59662854"/>
    <w:lvl w:ilvl="0" w:tplc="82520D38">
      <w:start w:val="1"/>
      <w:numFmt w:val="bullet"/>
      <w:lvlText w:val=""/>
      <w:lvlPicBulletId w:val="0"/>
      <w:lvlJc w:val="left"/>
      <w:pPr>
        <w:tabs>
          <w:tab w:val="num" w:pos="720"/>
        </w:tabs>
        <w:ind w:left="720" w:hanging="360"/>
      </w:pPr>
      <w:rPr>
        <w:rFonts w:ascii="Symbol" w:hAnsi="Symbol" w:hint="default"/>
      </w:rPr>
    </w:lvl>
    <w:lvl w:ilvl="1" w:tplc="60286042">
      <w:start w:val="1"/>
      <w:numFmt w:val="bullet"/>
      <w:lvlText w:val=""/>
      <w:lvlPicBulletId w:val="0"/>
      <w:lvlJc w:val="left"/>
      <w:pPr>
        <w:tabs>
          <w:tab w:val="num" w:pos="1440"/>
        </w:tabs>
        <w:ind w:left="1440" w:hanging="360"/>
      </w:pPr>
      <w:rPr>
        <w:rFonts w:ascii="Symbol" w:hAnsi="Symbol" w:hint="default"/>
      </w:rPr>
    </w:lvl>
    <w:lvl w:ilvl="2" w:tplc="4446C25E" w:tentative="1">
      <w:start w:val="1"/>
      <w:numFmt w:val="bullet"/>
      <w:lvlText w:val=""/>
      <w:lvlPicBulletId w:val="0"/>
      <w:lvlJc w:val="left"/>
      <w:pPr>
        <w:tabs>
          <w:tab w:val="num" w:pos="2160"/>
        </w:tabs>
        <w:ind w:left="2160" w:hanging="360"/>
      </w:pPr>
      <w:rPr>
        <w:rFonts w:ascii="Symbol" w:hAnsi="Symbol" w:hint="default"/>
      </w:rPr>
    </w:lvl>
    <w:lvl w:ilvl="3" w:tplc="0300849E" w:tentative="1">
      <w:start w:val="1"/>
      <w:numFmt w:val="bullet"/>
      <w:lvlText w:val=""/>
      <w:lvlPicBulletId w:val="0"/>
      <w:lvlJc w:val="left"/>
      <w:pPr>
        <w:tabs>
          <w:tab w:val="num" w:pos="2880"/>
        </w:tabs>
        <w:ind w:left="2880" w:hanging="360"/>
      </w:pPr>
      <w:rPr>
        <w:rFonts w:ascii="Symbol" w:hAnsi="Symbol" w:hint="default"/>
      </w:rPr>
    </w:lvl>
    <w:lvl w:ilvl="4" w:tplc="12E8BC48" w:tentative="1">
      <w:start w:val="1"/>
      <w:numFmt w:val="bullet"/>
      <w:lvlText w:val=""/>
      <w:lvlPicBulletId w:val="0"/>
      <w:lvlJc w:val="left"/>
      <w:pPr>
        <w:tabs>
          <w:tab w:val="num" w:pos="3600"/>
        </w:tabs>
        <w:ind w:left="3600" w:hanging="360"/>
      </w:pPr>
      <w:rPr>
        <w:rFonts w:ascii="Symbol" w:hAnsi="Symbol" w:hint="default"/>
      </w:rPr>
    </w:lvl>
    <w:lvl w:ilvl="5" w:tplc="BA169256" w:tentative="1">
      <w:start w:val="1"/>
      <w:numFmt w:val="bullet"/>
      <w:lvlText w:val=""/>
      <w:lvlPicBulletId w:val="0"/>
      <w:lvlJc w:val="left"/>
      <w:pPr>
        <w:tabs>
          <w:tab w:val="num" w:pos="4320"/>
        </w:tabs>
        <w:ind w:left="4320" w:hanging="360"/>
      </w:pPr>
      <w:rPr>
        <w:rFonts w:ascii="Symbol" w:hAnsi="Symbol" w:hint="default"/>
      </w:rPr>
    </w:lvl>
    <w:lvl w:ilvl="6" w:tplc="8B5A64CC" w:tentative="1">
      <w:start w:val="1"/>
      <w:numFmt w:val="bullet"/>
      <w:lvlText w:val=""/>
      <w:lvlPicBulletId w:val="0"/>
      <w:lvlJc w:val="left"/>
      <w:pPr>
        <w:tabs>
          <w:tab w:val="num" w:pos="5040"/>
        </w:tabs>
        <w:ind w:left="5040" w:hanging="360"/>
      </w:pPr>
      <w:rPr>
        <w:rFonts w:ascii="Symbol" w:hAnsi="Symbol" w:hint="default"/>
      </w:rPr>
    </w:lvl>
    <w:lvl w:ilvl="7" w:tplc="4F3880B0" w:tentative="1">
      <w:start w:val="1"/>
      <w:numFmt w:val="bullet"/>
      <w:lvlText w:val=""/>
      <w:lvlPicBulletId w:val="0"/>
      <w:lvlJc w:val="left"/>
      <w:pPr>
        <w:tabs>
          <w:tab w:val="num" w:pos="5760"/>
        </w:tabs>
        <w:ind w:left="5760" w:hanging="360"/>
      </w:pPr>
      <w:rPr>
        <w:rFonts w:ascii="Symbol" w:hAnsi="Symbol" w:hint="default"/>
      </w:rPr>
    </w:lvl>
    <w:lvl w:ilvl="8" w:tplc="4120F25C" w:tentative="1">
      <w:start w:val="1"/>
      <w:numFmt w:val="bullet"/>
      <w:lvlText w:val=""/>
      <w:lvlPicBulletId w:val="0"/>
      <w:lvlJc w:val="left"/>
      <w:pPr>
        <w:tabs>
          <w:tab w:val="num" w:pos="6480"/>
        </w:tabs>
        <w:ind w:left="6480" w:hanging="360"/>
      </w:pPr>
      <w:rPr>
        <w:rFonts w:ascii="Symbol" w:hAnsi="Symbol" w:hint="default"/>
      </w:rPr>
    </w:lvl>
  </w:abstractNum>
  <w:abstractNum w:abstractNumId="18">
    <w:nsid w:val="49F03AC0"/>
    <w:multiLevelType w:val="multilevel"/>
    <w:tmpl w:val="BEA2E472"/>
    <w:lvl w:ilvl="0">
      <w:start w:val="5"/>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C2A337E"/>
    <w:multiLevelType w:val="multilevel"/>
    <w:tmpl w:val="698C9B4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D161131"/>
    <w:multiLevelType w:val="multilevel"/>
    <w:tmpl w:val="112656EA"/>
    <w:lvl w:ilvl="0">
      <w:numFmt w:val="decimal"/>
      <w:pStyle w:val="Ttulo1"/>
      <w:lvlText w:val="1."/>
      <w:lvlJc w:val="left"/>
      <w:pPr>
        <w:tabs>
          <w:tab w:val="num" w:pos="1134"/>
        </w:tabs>
        <w:ind w:left="1134" w:hanging="1134"/>
      </w:pPr>
      <w:rPr>
        <w:rFonts w:hint="default"/>
      </w:rPr>
    </w:lvl>
    <w:lvl w:ilvl="1">
      <w:start w:val="1"/>
      <w:numFmt w:val="decimal"/>
      <w:pStyle w:val="Ttulo2"/>
      <w:lvlText w:val="1.%2"/>
      <w:lvlJc w:val="left"/>
      <w:pPr>
        <w:tabs>
          <w:tab w:val="num" w:pos="1134"/>
        </w:tabs>
        <w:ind w:left="1134" w:hanging="1134"/>
      </w:pPr>
      <w:rPr>
        <w:rFonts w:hint="default"/>
      </w:rPr>
    </w:lvl>
    <w:lvl w:ilvl="2">
      <w:start w:val="1"/>
      <w:numFmt w:val="decimal"/>
      <w:pStyle w:val="Ttulo3"/>
      <w:lvlText w:val="%1.%2.%3"/>
      <w:lvlJc w:val="left"/>
      <w:pPr>
        <w:tabs>
          <w:tab w:val="num" w:pos="1134"/>
        </w:tabs>
        <w:ind w:left="1134" w:hanging="1134"/>
      </w:pPr>
      <w:rPr>
        <w:rFonts w:hint="default"/>
      </w:rPr>
    </w:lvl>
    <w:lvl w:ilvl="3">
      <w:start w:val="1"/>
      <w:numFmt w:val="decimal"/>
      <w:pStyle w:val="Ttulo4"/>
      <w:lvlText w:val="%1.%2.%3.%4"/>
      <w:lvlJc w:val="left"/>
      <w:pPr>
        <w:tabs>
          <w:tab w:val="num" w:pos="1134"/>
        </w:tabs>
        <w:ind w:left="1134" w:hanging="1134"/>
      </w:pPr>
      <w:rPr>
        <w:rFonts w:hint="default"/>
      </w:rPr>
    </w:lvl>
    <w:lvl w:ilvl="4">
      <w:start w:val="1"/>
      <w:numFmt w:val="decimal"/>
      <w:pStyle w:val="Ttulo5"/>
      <w:lvlText w:val="%1.%2.%3.%4.%5"/>
      <w:lvlJc w:val="left"/>
      <w:pPr>
        <w:tabs>
          <w:tab w:val="num" w:pos="0"/>
        </w:tabs>
        <w:ind w:left="0" w:firstLine="0"/>
      </w:pPr>
      <w:rPr>
        <w:rFonts w:hint="default"/>
      </w:rPr>
    </w:lvl>
    <w:lvl w:ilvl="5">
      <w:start w:val="1"/>
      <w:numFmt w:val="decimal"/>
      <w:pStyle w:val="Ttulo6"/>
      <w:lvlText w:val="%1.%2.%3.%4.%5.%6"/>
      <w:lvlJc w:val="left"/>
      <w:pPr>
        <w:tabs>
          <w:tab w:val="num" w:pos="0"/>
        </w:tabs>
        <w:ind w:left="0" w:firstLine="0"/>
      </w:pPr>
      <w:rPr>
        <w:rFonts w:hint="default"/>
      </w:rPr>
    </w:lvl>
    <w:lvl w:ilvl="6">
      <w:start w:val="1"/>
      <w:numFmt w:val="upperLetter"/>
      <w:pStyle w:val="Ttulo7"/>
      <w:lvlText w:val="%7."/>
      <w:lvlJc w:val="left"/>
      <w:pPr>
        <w:tabs>
          <w:tab w:val="num" w:pos="1134"/>
        </w:tabs>
        <w:ind w:left="1134" w:hanging="1134"/>
      </w:pPr>
      <w:rPr>
        <w:rFonts w:hint="default"/>
      </w:rPr>
    </w:lvl>
    <w:lvl w:ilvl="7">
      <w:start w:val="1"/>
      <w:numFmt w:val="decimal"/>
      <w:pStyle w:val="Ttulo8"/>
      <w:lvlText w:val="%7.%8"/>
      <w:lvlJc w:val="left"/>
      <w:pPr>
        <w:tabs>
          <w:tab w:val="num" w:pos="1134"/>
        </w:tabs>
        <w:ind w:left="1134" w:hanging="1134"/>
      </w:pPr>
      <w:rPr>
        <w:rFonts w:hint="default"/>
      </w:rPr>
    </w:lvl>
    <w:lvl w:ilvl="8">
      <w:start w:val="1"/>
      <w:numFmt w:val="decimal"/>
      <w:pStyle w:val="Ttulo9"/>
      <w:lvlText w:val="%7.%8.%9"/>
      <w:lvlJc w:val="left"/>
      <w:pPr>
        <w:tabs>
          <w:tab w:val="num" w:pos="1134"/>
        </w:tabs>
        <w:ind w:left="1134" w:hanging="1134"/>
      </w:pPr>
      <w:rPr>
        <w:rFonts w:hint="default"/>
      </w:rPr>
    </w:lvl>
  </w:abstractNum>
  <w:abstractNum w:abstractNumId="21">
    <w:nsid w:val="4F6A6123"/>
    <w:multiLevelType w:val="hybridMultilevel"/>
    <w:tmpl w:val="945E7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18A6F69"/>
    <w:multiLevelType w:val="multilevel"/>
    <w:tmpl w:val="CBCCEE6A"/>
    <w:lvl w:ilvl="0">
      <w:start w:val="12"/>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54AE56FD"/>
    <w:multiLevelType w:val="multilevel"/>
    <w:tmpl w:val="D53619D4"/>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57B92A7B"/>
    <w:multiLevelType w:val="hybridMultilevel"/>
    <w:tmpl w:val="284068C8"/>
    <w:lvl w:ilvl="0" w:tplc="0809000F">
      <w:start w:val="7"/>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nsid w:val="59BB2F0C"/>
    <w:multiLevelType w:val="hybridMultilevel"/>
    <w:tmpl w:val="5862236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5C625F1A"/>
    <w:multiLevelType w:val="hybridMultilevel"/>
    <w:tmpl w:val="57F829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657C0F9A"/>
    <w:multiLevelType w:val="multilevel"/>
    <w:tmpl w:val="58C288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66646766"/>
    <w:multiLevelType w:val="hybridMultilevel"/>
    <w:tmpl w:val="BEA2E472"/>
    <w:lvl w:ilvl="0" w:tplc="79DC5EA0">
      <w:start w:val="5"/>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nsid w:val="6A0D3D4F"/>
    <w:multiLevelType w:val="multilevel"/>
    <w:tmpl w:val="A1F24D00"/>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6E632246"/>
    <w:multiLevelType w:val="hybridMultilevel"/>
    <w:tmpl w:val="FFD2A0C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1">
    <w:nsid w:val="6EF8669E"/>
    <w:multiLevelType w:val="hybridMultilevel"/>
    <w:tmpl w:val="062632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870208D"/>
    <w:multiLevelType w:val="hybridMultilevel"/>
    <w:tmpl w:val="10EA1E6E"/>
    <w:lvl w:ilvl="0" w:tplc="5FB636FE">
      <w:numFmt w:val="bullet"/>
      <w:lvlText w:val="-"/>
      <w:lvlJc w:val="left"/>
      <w:pPr>
        <w:ind w:left="1080" w:hanging="360"/>
      </w:pPr>
      <w:rPr>
        <w:rFonts w:ascii="Calibri" w:eastAsia="Times New Roman" w:hAnsi="Calibri" w:cs="Calibri"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3">
    <w:nsid w:val="7B1F34D5"/>
    <w:multiLevelType w:val="multilevel"/>
    <w:tmpl w:val="03A4FF1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E6A779B"/>
    <w:multiLevelType w:val="hybridMultilevel"/>
    <w:tmpl w:val="6F5A2DDC"/>
    <w:lvl w:ilvl="0" w:tplc="B2AC04B6">
      <w:start w:val="1"/>
      <w:numFmt w:val="bullet"/>
      <w:lvlText w:val=""/>
      <w:lvlPicBulletId w:val="0"/>
      <w:lvlJc w:val="left"/>
      <w:pPr>
        <w:tabs>
          <w:tab w:val="num" w:pos="720"/>
        </w:tabs>
        <w:ind w:left="720" w:hanging="360"/>
      </w:pPr>
      <w:rPr>
        <w:rFonts w:ascii="Symbol" w:hAnsi="Symbol" w:hint="default"/>
      </w:rPr>
    </w:lvl>
    <w:lvl w:ilvl="1" w:tplc="1566322C">
      <w:start w:val="1"/>
      <w:numFmt w:val="bullet"/>
      <w:lvlText w:val=""/>
      <w:lvlPicBulletId w:val="0"/>
      <w:lvlJc w:val="left"/>
      <w:pPr>
        <w:tabs>
          <w:tab w:val="num" w:pos="1440"/>
        </w:tabs>
        <w:ind w:left="1440" w:hanging="360"/>
      </w:pPr>
      <w:rPr>
        <w:rFonts w:ascii="Symbol" w:hAnsi="Symbol" w:hint="default"/>
      </w:rPr>
    </w:lvl>
    <w:lvl w:ilvl="2" w:tplc="4A3C4C54" w:tentative="1">
      <w:start w:val="1"/>
      <w:numFmt w:val="bullet"/>
      <w:lvlText w:val=""/>
      <w:lvlPicBulletId w:val="0"/>
      <w:lvlJc w:val="left"/>
      <w:pPr>
        <w:tabs>
          <w:tab w:val="num" w:pos="2160"/>
        </w:tabs>
        <w:ind w:left="2160" w:hanging="360"/>
      </w:pPr>
      <w:rPr>
        <w:rFonts w:ascii="Symbol" w:hAnsi="Symbol" w:hint="default"/>
      </w:rPr>
    </w:lvl>
    <w:lvl w:ilvl="3" w:tplc="8A3ED538" w:tentative="1">
      <w:start w:val="1"/>
      <w:numFmt w:val="bullet"/>
      <w:lvlText w:val=""/>
      <w:lvlPicBulletId w:val="0"/>
      <w:lvlJc w:val="left"/>
      <w:pPr>
        <w:tabs>
          <w:tab w:val="num" w:pos="2880"/>
        </w:tabs>
        <w:ind w:left="2880" w:hanging="360"/>
      </w:pPr>
      <w:rPr>
        <w:rFonts w:ascii="Symbol" w:hAnsi="Symbol" w:hint="default"/>
      </w:rPr>
    </w:lvl>
    <w:lvl w:ilvl="4" w:tplc="4680F476" w:tentative="1">
      <w:start w:val="1"/>
      <w:numFmt w:val="bullet"/>
      <w:lvlText w:val=""/>
      <w:lvlPicBulletId w:val="0"/>
      <w:lvlJc w:val="left"/>
      <w:pPr>
        <w:tabs>
          <w:tab w:val="num" w:pos="3600"/>
        </w:tabs>
        <w:ind w:left="3600" w:hanging="360"/>
      </w:pPr>
      <w:rPr>
        <w:rFonts w:ascii="Symbol" w:hAnsi="Symbol" w:hint="default"/>
      </w:rPr>
    </w:lvl>
    <w:lvl w:ilvl="5" w:tplc="DC844B74" w:tentative="1">
      <w:start w:val="1"/>
      <w:numFmt w:val="bullet"/>
      <w:lvlText w:val=""/>
      <w:lvlPicBulletId w:val="0"/>
      <w:lvlJc w:val="left"/>
      <w:pPr>
        <w:tabs>
          <w:tab w:val="num" w:pos="4320"/>
        </w:tabs>
        <w:ind w:left="4320" w:hanging="360"/>
      </w:pPr>
      <w:rPr>
        <w:rFonts w:ascii="Symbol" w:hAnsi="Symbol" w:hint="default"/>
      </w:rPr>
    </w:lvl>
    <w:lvl w:ilvl="6" w:tplc="3766C44A" w:tentative="1">
      <w:start w:val="1"/>
      <w:numFmt w:val="bullet"/>
      <w:lvlText w:val=""/>
      <w:lvlPicBulletId w:val="0"/>
      <w:lvlJc w:val="left"/>
      <w:pPr>
        <w:tabs>
          <w:tab w:val="num" w:pos="5040"/>
        </w:tabs>
        <w:ind w:left="5040" w:hanging="360"/>
      </w:pPr>
      <w:rPr>
        <w:rFonts w:ascii="Symbol" w:hAnsi="Symbol" w:hint="default"/>
      </w:rPr>
    </w:lvl>
    <w:lvl w:ilvl="7" w:tplc="EBFA9AB8" w:tentative="1">
      <w:start w:val="1"/>
      <w:numFmt w:val="bullet"/>
      <w:lvlText w:val=""/>
      <w:lvlPicBulletId w:val="0"/>
      <w:lvlJc w:val="left"/>
      <w:pPr>
        <w:tabs>
          <w:tab w:val="num" w:pos="5760"/>
        </w:tabs>
        <w:ind w:left="5760" w:hanging="360"/>
      </w:pPr>
      <w:rPr>
        <w:rFonts w:ascii="Symbol" w:hAnsi="Symbol" w:hint="default"/>
      </w:rPr>
    </w:lvl>
    <w:lvl w:ilvl="8" w:tplc="EC669212" w:tentative="1">
      <w:start w:val="1"/>
      <w:numFmt w:val="bullet"/>
      <w:lvlText w:val=""/>
      <w:lvlPicBulletId w:val="0"/>
      <w:lvlJc w:val="left"/>
      <w:pPr>
        <w:tabs>
          <w:tab w:val="num" w:pos="6480"/>
        </w:tabs>
        <w:ind w:left="6480" w:hanging="360"/>
      </w:pPr>
      <w:rPr>
        <w:rFonts w:ascii="Symbol" w:hAnsi="Symbol" w:hint="default"/>
      </w:rPr>
    </w:lvl>
  </w:abstractNum>
  <w:num w:numId="1">
    <w:abstractNumId w:val="20"/>
  </w:num>
  <w:num w:numId="2">
    <w:abstractNumId w:val="14"/>
  </w:num>
  <w:num w:numId="3">
    <w:abstractNumId w:val="29"/>
  </w:num>
  <w:num w:numId="4">
    <w:abstractNumId w:val="23"/>
  </w:num>
  <w:num w:numId="5">
    <w:abstractNumId w:val="15"/>
  </w:num>
  <w:num w:numId="6">
    <w:abstractNumId w:val="33"/>
  </w:num>
  <w:num w:numId="7">
    <w:abstractNumId w:val="4"/>
  </w:num>
  <w:num w:numId="8">
    <w:abstractNumId w:val="19"/>
  </w:num>
  <w:num w:numId="9">
    <w:abstractNumId w:val="8"/>
  </w:num>
  <w:num w:numId="10">
    <w:abstractNumId w:val="28"/>
  </w:num>
  <w:num w:numId="11">
    <w:abstractNumId w:val="3"/>
  </w:num>
  <w:num w:numId="12">
    <w:abstractNumId w:val="24"/>
  </w:num>
  <w:num w:numId="13">
    <w:abstractNumId w:val="22"/>
  </w:num>
  <w:num w:numId="14">
    <w:abstractNumId w:val="16"/>
  </w:num>
  <w:num w:numId="15">
    <w:abstractNumId w:val="25"/>
  </w:num>
  <w:num w:numId="16">
    <w:abstractNumId w:val="18"/>
  </w:num>
  <w:num w:numId="17">
    <w:abstractNumId w:val="9"/>
  </w:num>
  <w:num w:numId="18">
    <w:abstractNumId w:val="27"/>
  </w:num>
  <w:num w:numId="19">
    <w:abstractNumId w:val="12"/>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17"/>
  </w:num>
  <w:num w:numId="23">
    <w:abstractNumId w:val="13"/>
  </w:num>
  <w:num w:numId="24">
    <w:abstractNumId w:val="11"/>
  </w:num>
  <w:num w:numId="25">
    <w:abstractNumId w:val="21"/>
  </w:num>
  <w:num w:numId="26">
    <w:abstractNumId w:val="10"/>
  </w:num>
  <w:num w:numId="27">
    <w:abstractNumId w:val="7"/>
  </w:num>
  <w:num w:numId="28">
    <w:abstractNumId w:val="34"/>
  </w:num>
  <w:num w:numId="29">
    <w:abstractNumId w:val="0"/>
  </w:num>
  <w:num w:numId="30">
    <w:abstractNumId w:val="5"/>
  </w:num>
  <w:num w:numId="31">
    <w:abstractNumId w:val="6"/>
  </w:num>
  <w:num w:numId="32">
    <w:abstractNumId w:val="2"/>
  </w:num>
  <w:num w:numId="33">
    <w:abstractNumId w:val="30"/>
  </w:num>
  <w:num w:numId="34">
    <w:abstractNumId w:val="1"/>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7FD"/>
    <w:rsid w:val="00013E39"/>
    <w:rsid w:val="00021C98"/>
    <w:rsid w:val="00022CF5"/>
    <w:rsid w:val="00025C49"/>
    <w:rsid w:val="00027BAD"/>
    <w:rsid w:val="00046C05"/>
    <w:rsid w:val="00047A16"/>
    <w:rsid w:val="00050D4B"/>
    <w:rsid w:val="00064336"/>
    <w:rsid w:val="00065DCB"/>
    <w:rsid w:val="000670AA"/>
    <w:rsid w:val="00072296"/>
    <w:rsid w:val="00072A42"/>
    <w:rsid w:val="00073B30"/>
    <w:rsid w:val="0007630A"/>
    <w:rsid w:val="00077AA0"/>
    <w:rsid w:val="00092B12"/>
    <w:rsid w:val="000A589C"/>
    <w:rsid w:val="000B3A76"/>
    <w:rsid w:val="000B6309"/>
    <w:rsid w:val="000C42AC"/>
    <w:rsid w:val="000C7AB9"/>
    <w:rsid w:val="000F6A06"/>
    <w:rsid w:val="0010372C"/>
    <w:rsid w:val="00106848"/>
    <w:rsid w:val="00107B17"/>
    <w:rsid w:val="0012350E"/>
    <w:rsid w:val="001402ED"/>
    <w:rsid w:val="00144E34"/>
    <w:rsid w:val="001729A8"/>
    <w:rsid w:val="001752A9"/>
    <w:rsid w:val="00175928"/>
    <w:rsid w:val="001801F0"/>
    <w:rsid w:val="00184BE3"/>
    <w:rsid w:val="00191264"/>
    <w:rsid w:val="001A029B"/>
    <w:rsid w:val="001A3567"/>
    <w:rsid w:val="001B666F"/>
    <w:rsid w:val="001D1BE9"/>
    <w:rsid w:val="001D620E"/>
    <w:rsid w:val="001E1BA5"/>
    <w:rsid w:val="001E607C"/>
    <w:rsid w:val="001E6DAE"/>
    <w:rsid w:val="001E7FFA"/>
    <w:rsid w:val="00201515"/>
    <w:rsid w:val="002433C7"/>
    <w:rsid w:val="002630CA"/>
    <w:rsid w:val="002636C6"/>
    <w:rsid w:val="00283235"/>
    <w:rsid w:val="00284A66"/>
    <w:rsid w:val="002851E2"/>
    <w:rsid w:val="002A137F"/>
    <w:rsid w:val="002A6FFC"/>
    <w:rsid w:val="002B3C6B"/>
    <w:rsid w:val="002C04FD"/>
    <w:rsid w:val="002D76FB"/>
    <w:rsid w:val="002E383B"/>
    <w:rsid w:val="002E5521"/>
    <w:rsid w:val="002E7C95"/>
    <w:rsid w:val="003257EA"/>
    <w:rsid w:val="00333FF9"/>
    <w:rsid w:val="0033691E"/>
    <w:rsid w:val="00347471"/>
    <w:rsid w:val="00351425"/>
    <w:rsid w:val="003527FD"/>
    <w:rsid w:val="00356865"/>
    <w:rsid w:val="00363A24"/>
    <w:rsid w:val="00365516"/>
    <w:rsid w:val="003677AD"/>
    <w:rsid w:val="003847EF"/>
    <w:rsid w:val="00390489"/>
    <w:rsid w:val="00391967"/>
    <w:rsid w:val="00394033"/>
    <w:rsid w:val="003947A5"/>
    <w:rsid w:val="003957A6"/>
    <w:rsid w:val="003B0A6A"/>
    <w:rsid w:val="003B526B"/>
    <w:rsid w:val="003E5DDD"/>
    <w:rsid w:val="003F03E9"/>
    <w:rsid w:val="003F1B03"/>
    <w:rsid w:val="003F47A0"/>
    <w:rsid w:val="003F756E"/>
    <w:rsid w:val="00405F1C"/>
    <w:rsid w:val="00413D50"/>
    <w:rsid w:val="004171C9"/>
    <w:rsid w:val="00420DF8"/>
    <w:rsid w:val="00421F7B"/>
    <w:rsid w:val="00424304"/>
    <w:rsid w:val="00426628"/>
    <w:rsid w:val="0043350E"/>
    <w:rsid w:val="00433EBE"/>
    <w:rsid w:val="0043473E"/>
    <w:rsid w:val="00440B6B"/>
    <w:rsid w:val="00440D24"/>
    <w:rsid w:val="00453FE9"/>
    <w:rsid w:val="00454AA3"/>
    <w:rsid w:val="004624C7"/>
    <w:rsid w:val="00483FEC"/>
    <w:rsid w:val="00490BCD"/>
    <w:rsid w:val="00492E7C"/>
    <w:rsid w:val="004946BA"/>
    <w:rsid w:val="004B20F2"/>
    <w:rsid w:val="004E3D4F"/>
    <w:rsid w:val="004E7186"/>
    <w:rsid w:val="00507AFE"/>
    <w:rsid w:val="00535A5A"/>
    <w:rsid w:val="005370EC"/>
    <w:rsid w:val="00544A14"/>
    <w:rsid w:val="00550674"/>
    <w:rsid w:val="00551118"/>
    <w:rsid w:val="005766B7"/>
    <w:rsid w:val="00584045"/>
    <w:rsid w:val="00591C57"/>
    <w:rsid w:val="005B036D"/>
    <w:rsid w:val="005B46D5"/>
    <w:rsid w:val="005C3894"/>
    <w:rsid w:val="005D0C9F"/>
    <w:rsid w:val="005D5661"/>
    <w:rsid w:val="005D65E9"/>
    <w:rsid w:val="005E2F60"/>
    <w:rsid w:val="005F05E4"/>
    <w:rsid w:val="005F131D"/>
    <w:rsid w:val="005F7567"/>
    <w:rsid w:val="00601D38"/>
    <w:rsid w:val="00612519"/>
    <w:rsid w:val="0061328F"/>
    <w:rsid w:val="00614F8A"/>
    <w:rsid w:val="006227CD"/>
    <w:rsid w:val="00627A72"/>
    <w:rsid w:val="006305EA"/>
    <w:rsid w:val="00646302"/>
    <w:rsid w:val="006477BD"/>
    <w:rsid w:val="00652100"/>
    <w:rsid w:val="00657B6D"/>
    <w:rsid w:val="0066490A"/>
    <w:rsid w:val="006719DD"/>
    <w:rsid w:val="0069251B"/>
    <w:rsid w:val="00695091"/>
    <w:rsid w:val="006A032D"/>
    <w:rsid w:val="006B4FEE"/>
    <w:rsid w:val="006C3E26"/>
    <w:rsid w:val="006C6E45"/>
    <w:rsid w:val="006E06B9"/>
    <w:rsid w:val="006E648A"/>
    <w:rsid w:val="006F1C90"/>
    <w:rsid w:val="006F390C"/>
    <w:rsid w:val="00700A08"/>
    <w:rsid w:val="00710F4B"/>
    <w:rsid w:val="00714569"/>
    <w:rsid w:val="007153B2"/>
    <w:rsid w:val="00725926"/>
    <w:rsid w:val="0074000F"/>
    <w:rsid w:val="0074194B"/>
    <w:rsid w:val="00765BF9"/>
    <w:rsid w:val="00776E5F"/>
    <w:rsid w:val="0079088E"/>
    <w:rsid w:val="007A1819"/>
    <w:rsid w:val="007A2FA3"/>
    <w:rsid w:val="007C1AA0"/>
    <w:rsid w:val="007C2931"/>
    <w:rsid w:val="00803948"/>
    <w:rsid w:val="00812E2C"/>
    <w:rsid w:val="0081764C"/>
    <w:rsid w:val="0082179F"/>
    <w:rsid w:val="00827761"/>
    <w:rsid w:val="008363B4"/>
    <w:rsid w:val="0084182C"/>
    <w:rsid w:val="008469CD"/>
    <w:rsid w:val="00852C17"/>
    <w:rsid w:val="00853DE8"/>
    <w:rsid w:val="00857BB4"/>
    <w:rsid w:val="008610C1"/>
    <w:rsid w:val="00867683"/>
    <w:rsid w:val="00884711"/>
    <w:rsid w:val="008F4972"/>
    <w:rsid w:val="008F5108"/>
    <w:rsid w:val="008F6B06"/>
    <w:rsid w:val="009033F1"/>
    <w:rsid w:val="00904290"/>
    <w:rsid w:val="00906DC5"/>
    <w:rsid w:val="009144CA"/>
    <w:rsid w:val="0092010B"/>
    <w:rsid w:val="0092398C"/>
    <w:rsid w:val="009267A7"/>
    <w:rsid w:val="0093031E"/>
    <w:rsid w:val="0093042A"/>
    <w:rsid w:val="00946E61"/>
    <w:rsid w:val="00946FD6"/>
    <w:rsid w:val="00962AB1"/>
    <w:rsid w:val="00965669"/>
    <w:rsid w:val="00967421"/>
    <w:rsid w:val="00982D31"/>
    <w:rsid w:val="009834B0"/>
    <w:rsid w:val="00990F32"/>
    <w:rsid w:val="009A0FEE"/>
    <w:rsid w:val="009A48A5"/>
    <w:rsid w:val="009B4740"/>
    <w:rsid w:val="009E10D0"/>
    <w:rsid w:val="009F2B99"/>
    <w:rsid w:val="009F73C2"/>
    <w:rsid w:val="00A1299C"/>
    <w:rsid w:val="00A270B0"/>
    <w:rsid w:val="00A42765"/>
    <w:rsid w:val="00A44842"/>
    <w:rsid w:val="00A530FD"/>
    <w:rsid w:val="00A56BEB"/>
    <w:rsid w:val="00A75EE4"/>
    <w:rsid w:val="00A76A14"/>
    <w:rsid w:val="00A908B5"/>
    <w:rsid w:val="00A92B07"/>
    <w:rsid w:val="00AB3E91"/>
    <w:rsid w:val="00AB5A66"/>
    <w:rsid w:val="00AC00F3"/>
    <w:rsid w:val="00AC27AA"/>
    <w:rsid w:val="00AC6D7D"/>
    <w:rsid w:val="00AD7269"/>
    <w:rsid w:val="00AE446C"/>
    <w:rsid w:val="00B17623"/>
    <w:rsid w:val="00B239BD"/>
    <w:rsid w:val="00B53A25"/>
    <w:rsid w:val="00B83B95"/>
    <w:rsid w:val="00B85D13"/>
    <w:rsid w:val="00B9528F"/>
    <w:rsid w:val="00B95CD0"/>
    <w:rsid w:val="00BA2AE1"/>
    <w:rsid w:val="00BC348F"/>
    <w:rsid w:val="00BC52A7"/>
    <w:rsid w:val="00BC7F95"/>
    <w:rsid w:val="00BD272B"/>
    <w:rsid w:val="00BD6A26"/>
    <w:rsid w:val="00BE001C"/>
    <w:rsid w:val="00BE07D2"/>
    <w:rsid w:val="00BE4A5F"/>
    <w:rsid w:val="00BF4A54"/>
    <w:rsid w:val="00C00E16"/>
    <w:rsid w:val="00C14E44"/>
    <w:rsid w:val="00C1690E"/>
    <w:rsid w:val="00C201A2"/>
    <w:rsid w:val="00C22ECE"/>
    <w:rsid w:val="00C2532A"/>
    <w:rsid w:val="00C30ADE"/>
    <w:rsid w:val="00C4050E"/>
    <w:rsid w:val="00C41A06"/>
    <w:rsid w:val="00C454CD"/>
    <w:rsid w:val="00C55B41"/>
    <w:rsid w:val="00C64122"/>
    <w:rsid w:val="00C647CE"/>
    <w:rsid w:val="00C64C44"/>
    <w:rsid w:val="00C651F5"/>
    <w:rsid w:val="00C7426F"/>
    <w:rsid w:val="00C808C1"/>
    <w:rsid w:val="00C869DF"/>
    <w:rsid w:val="00C86E66"/>
    <w:rsid w:val="00CA7CAF"/>
    <w:rsid w:val="00CB66A2"/>
    <w:rsid w:val="00CB70D7"/>
    <w:rsid w:val="00CD0120"/>
    <w:rsid w:val="00CE7C8A"/>
    <w:rsid w:val="00D16B60"/>
    <w:rsid w:val="00D17DA1"/>
    <w:rsid w:val="00D206B6"/>
    <w:rsid w:val="00D233B7"/>
    <w:rsid w:val="00D27A92"/>
    <w:rsid w:val="00D33858"/>
    <w:rsid w:val="00D3619D"/>
    <w:rsid w:val="00D4299C"/>
    <w:rsid w:val="00D46DEC"/>
    <w:rsid w:val="00D55571"/>
    <w:rsid w:val="00D60B7C"/>
    <w:rsid w:val="00D61AC9"/>
    <w:rsid w:val="00D640CA"/>
    <w:rsid w:val="00D7035A"/>
    <w:rsid w:val="00D85DC0"/>
    <w:rsid w:val="00D9054B"/>
    <w:rsid w:val="00D924FB"/>
    <w:rsid w:val="00DA0C79"/>
    <w:rsid w:val="00DA1FF6"/>
    <w:rsid w:val="00DA2EF3"/>
    <w:rsid w:val="00DA49F6"/>
    <w:rsid w:val="00DA69CA"/>
    <w:rsid w:val="00DC0D3E"/>
    <w:rsid w:val="00DD5272"/>
    <w:rsid w:val="00DD58D1"/>
    <w:rsid w:val="00DE10D1"/>
    <w:rsid w:val="00DE1A25"/>
    <w:rsid w:val="00DE2BF5"/>
    <w:rsid w:val="00DE320D"/>
    <w:rsid w:val="00E273B9"/>
    <w:rsid w:val="00E44543"/>
    <w:rsid w:val="00E50F92"/>
    <w:rsid w:val="00E6315F"/>
    <w:rsid w:val="00E66286"/>
    <w:rsid w:val="00E674A3"/>
    <w:rsid w:val="00E70448"/>
    <w:rsid w:val="00E715B8"/>
    <w:rsid w:val="00E751F4"/>
    <w:rsid w:val="00E84A1E"/>
    <w:rsid w:val="00E85927"/>
    <w:rsid w:val="00E92FAD"/>
    <w:rsid w:val="00E9305E"/>
    <w:rsid w:val="00E9513F"/>
    <w:rsid w:val="00E972EB"/>
    <w:rsid w:val="00EC54E4"/>
    <w:rsid w:val="00EC5542"/>
    <w:rsid w:val="00EC5668"/>
    <w:rsid w:val="00EC5B01"/>
    <w:rsid w:val="00EC5E35"/>
    <w:rsid w:val="00EC5F1C"/>
    <w:rsid w:val="00ED2794"/>
    <w:rsid w:val="00ED640A"/>
    <w:rsid w:val="00ED6E58"/>
    <w:rsid w:val="00EE198B"/>
    <w:rsid w:val="00EF2BB1"/>
    <w:rsid w:val="00EF4D11"/>
    <w:rsid w:val="00EF665C"/>
    <w:rsid w:val="00F02D0C"/>
    <w:rsid w:val="00F06BEE"/>
    <w:rsid w:val="00F13FBE"/>
    <w:rsid w:val="00F15EBB"/>
    <w:rsid w:val="00F16C26"/>
    <w:rsid w:val="00F215DF"/>
    <w:rsid w:val="00F2469C"/>
    <w:rsid w:val="00F27990"/>
    <w:rsid w:val="00F543EB"/>
    <w:rsid w:val="00F620C4"/>
    <w:rsid w:val="00F75993"/>
    <w:rsid w:val="00F87518"/>
    <w:rsid w:val="00F90B45"/>
    <w:rsid w:val="00F93672"/>
    <w:rsid w:val="00F9529F"/>
    <w:rsid w:val="00F97DE7"/>
    <w:rsid w:val="00FA39AA"/>
    <w:rsid w:val="00FB0CA8"/>
    <w:rsid w:val="00FB1988"/>
    <w:rsid w:val="00FB3545"/>
    <w:rsid w:val="00FB450C"/>
    <w:rsid w:val="00FC7154"/>
    <w:rsid w:val="00FE4E0C"/>
    <w:rsid w:val="00FF1B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lang w:val="en-GB"/>
    </w:rPr>
  </w:style>
  <w:style w:type="paragraph" w:styleId="Ttulo1">
    <w:name w:val="heading 1"/>
    <w:basedOn w:val="Normal"/>
    <w:next w:val="Normal"/>
    <w:qFormat/>
    <w:pPr>
      <w:keepNext/>
      <w:numPr>
        <w:numId w:val="1"/>
      </w:numPr>
      <w:spacing w:before="240" w:after="60"/>
      <w:outlineLvl w:val="0"/>
    </w:pPr>
    <w:rPr>
      <w:rFonts w:cs="Arial"/>
      <w:b/>
      <w:bCs/>
      <w:kern w:val="32"/>
      <w:sz w:val="32"/>
      <w:szCs w:val="32"/>
    </w:rPr>
  </w:style>
  <w:style w:type="paragraph" w:styleId="Ttulo2">
    <w:name w:val="heading 2"/>
    <w:basedOn w:val="Normal"/>
    <w:next w:val="Normal"/>
    <w:qFormat/>
    <w:pPr>
      <w:keepNext/>
      <w:numPr>
        <w:ilvl w:val="1"/>
        <w:numId w:val="1"/>
      </w:numPr>
      <w:spacing w:before="240" w:after="60"/>
      <w:outlineLvl w:val="1"/>
    </w:pPr>
    <w:rPr>
      <w:rFonts w:cs="Arial"/>
      <w:b/>
      <w:bCs/>
      <w:iCs/>
      <w:sz w:val="28"/>
      <w:szCs w:val="28"/>
    </w:rPr>
  </w:style>
  <w:style w:type="paragraph" w:styleId="Ttulo3">
    <w:name w:val="heading 3"/>
    <w:basedOn w:val="Normal"/>
    <w:next w:val="Normal"/>
    <w:qFormat/>
    <w:pPr>
      <w:keepNext/>
      <w:numPr>
        <w:ilvl w:val="2"/>
        <w:numId w:val="1"/>
      </w:numPr>
      <w:spacing w:before="240" w:after="60"/>
      <w:outlineLvl w:val="2"/>
    </w:pPr>
    <w:rPr>
      <w:rFonts w:cs="Arial"/>
      <w:b/>
      <w:bCs/>
      <w:sz w:val="26"/>
      <w:szCs w:val="26"/>
    </w:rPr>
  </w:style>
  <w:style w:type="paragraph" w:styleId="Ttulo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qFormat/>
    <w:pPr>
      <w:numPr>
        <w:ilvl w:val="4"/>
        <w:numId w:val="1"/>
      </w:numPr>
      <w:spacing w:before="240" w:after="60"/>
      <w:outlineLvl w:val="4"/>
    </w:pPr>
    <w:rPr>
      <w:b/>
      <w:bCs/>
      <w:i/>
      <w:iCs/>
      <w:sz w:val="26"/>
      <w:szCs w:val="26"/>
    </w:rPr>
  </w:style>
  <w:style w:type="paragraph" w:styleId="Ttulo6">
    <w:name w:val="heading 6"/>
    <w:basedOn w:val="Normal"/>
    <w:next w:val="Normal"/>
    <w:qFormat/>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qFormat/>
    <w:pPr>
      <w:numPr>
        <w:ilvl w:val="6"/>
        <w:numId w:val="1"/>
      </w:numPr>
      <w:spacing w:before="240" w:after="60"/>
      <w:outlineLvl w:val="6"/>
    </w:pPr>
    <w:rPr>
      <w:rFonts w:ascii="Times New Roman" w:hAnsi="Times New Roman"/>
    </w:rPr>
  </w:style>
  <w:style w:type="paragraph" w:styleId="Ttulo8">
    <w:name w:val="heading 8"/>
    <w:basedOn w:val="Normal"/>
    <w:next w:val="Normal"/>
    <w:qFormat/>
    <w:pPr>
      <w:numPr>
        <w:ilvl w:val="7"/>
        <w:numId w:val="1"/>
      </w:numPr>
      <w:spacing w:before="240" w:after="60"/>
      <w:outlineLvl w:val="7"/>
    </w:pPr>
    <w:rPr>
      <w:rFonts w:ascii="Times New Roman" w:hAnsi="Times New Roman"/>
      <w:i/>
      <w:iCs/>
    </w:rPr>
  </w:style>
  <w:style w:type="paragraph" w:styleId="Ttulo9">
    <w:name w:val="heading 9"/>
    <w:basedOn w:val="Normal"/>
    <w:next w:val="Normal"/>
    <w:qFormat/>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semiHidden/>
    <w:pPr>
      <w:tabs>
        <w:tab w:val="center" w:pos="4153"/>
        <w:tab w:val="right" w:pos="8306"/>
      </w:tabs>
    </w:pPr>
  </w:style>
  <w:style w:type="paragraph" w:styleId="Encabezado">
    <w:name w:val="header"/>
    <w:basedOn w:val="Normal"/>
    <w:semiHidden/>
    <w:pPr>
      <w:tabs>
        <w:tab w:val="center" w:pos="4153"/>
        <w:tab w:val="right" w:pos="8306"/>
      </w:tabs>
    </w:pPr>
  </w:style>
  <w:style w:type="paragraph" w:styleId="TDC1">
    <w:name w:val="toc 1"/>
    <w:basedOn w:val="Normal"/>
    <w:next w:val="Normal"/>
    <w:autoRedefine/>
    <w:semiHidden/>
  </w:style>
  <w:style w:type="paragraph" w:styleId="TDC2">
    <w:name w:val="toc 2"/>
    <w:basedOn w:val="Normal"/>
    <w:next w:val="Normal"/>
    <w:autoRedefine/>
    <w:semiHidden/>
    <w:pPr>
      <w:ind w:left="240"/>
    </w:pPr>
  </w:style>
  <w:style w:type="paragraph" w:styleId="TDC3">
    <w:name w:val="toc 3"/>
    <w:basedOn w:val="Normal"/>
    <w:next w:val="Normal"/>
    <w:autoRedefine/>
    <w:semiHidden/>
    <w:pPr>
      <w:ind w:left="480"/>
    </w:pPr>
  </w:style>
  <w:style w:type="paragraph" w:styleId="TDC4">
    <w:name w:val="toc 4"/>
    <w:basedOn w:val="Normal"/>
    <w:next w:val="Normal"/>
    <w:autoRedefine/>
    <w:semiHidden/>
    <w:pPr>
      <w:ind w:left="720"/>
    </w:pPr>
  </w:style>
  <w:style w:type="paragraph" w:styleId="TDC5">
    <w:name w:val="toc 5"/>
    <w:basedOn w:val="Normal"/>
    <w:next w:val="Normal"/>
    <w:autoRedefine/>
    <w:semiHidden/>
    <w:pPr>
      <w:ind w:left="960"/>
    </w:p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character" w:styleId="Refdecomentario">
    <w:name w:val="annotation reference"/>
    <w:basedOn w:val="Fuentedeprrafopredeter"/>
    <w:semiHidden/>
    <w:rPr>
      <w:sz w:val="16"/>
      <w:szCs w:val="16"/>
    </w:rPr>
  </w:style>
  <w:style w:type="paragraph" w:styleId="Textocomentario">
    <w:name w:val="annotation text"/>
    <w:basedOn w:val="Normal"/>
    <w:semiHidden/>
    <w:rPr>
      <w:sz w:val="20"/>
      <w:szCs w:val="20"/>
    </w:rPr>
  </w:style>
  <w:style w:type="paragraph" w:styleId="Textoindependiente">
    <w:name w:val="Body Text"/>
    <w:basedOn w:val="Normal"/>
    <w:semiHidden/>
    <w:rPr>
      <w:i/>
      <w:iCs/>
    </w:rPr>
  </w:style>
  <w:style w:type="character" w:styleId="Hipervnculo">
    <w:name w:val="Hyperlink"/>
    <w:basedOn w:val="Fuentedeprrafopredeter"/>
    <w:semiHidden/>
    <w:rPr>
      <w:color w:val="0000FF"/>
      <w:u w:val="single"/>
    </w:rPr>
  </w:style>
  <w:style w:type="paragraph" w:customStyle="1" w:styleId="TableText">
    <w:name w:val="Table Text"/>
    <w:basedOn w:val="Normal"/>
    <w:pPr>
      <w:overflowPunct w:val="0"/>
      <w:autoSpaceDE w:val="0"/>
      <w:autoSpaceDN w:val="0"/>
      <w:adjustRightInd w:val="0"/>
      <w:spacing w:after="180"/>
      <w:jc w:val="both"/>
      <w:textAlignment w:val="baseline"/>
    </w:pPr>
    <w:rPr>
      <w:color w:val="000000"/>
      <w:szCs w:val="20"/>
    </w:rPr>
  </w:style>
  <w:style w:type="paragraph" w:customStyle="1" w:styleId="NormalNoIndent">
    <w:name w:val="Normal No Indent"/>
    <w:basedOn w:val="Normal"/>
    <w:pPr>
      <w:overflowPunct w:val="0"/>
      <w:autoSpaceDE w:val="0"/>
      <w:autoSpaceDN w:val="0"/>
      <w:adjustRightInd w:val="0"/>
      <w:spacing w:after="180"/>
      <w:jc w:val="center"/>
      <w:textAlignment w:val="baseline"/>
    </w:pPr>
    <w:rPr>
      <w:color w:val="000000"/>
      <w:szCs w:val="20"/>
    </w:rPr>
  </w:style>
  <w:style w:type="paragraph" w:customStyle="1" w:styleId="KMCTableText">
    <w:name w:val="KMC Table Text"/>
    <w:basedOn w:val="Normal"/>
    <w:pPr>
      <w:overflowPunct w:val="0"/>
      <w:autoSpaceDE w:val="0"/>
      <w:autoSpaceDN w:val="0"/>
      <w:adjustRightInd w:val="0"/>
      <w:spacing w:before="60" w:after="60"/>
      <w:textAlignment w:val="baseline"/>
    </w:pPr>
    <w:rPr>
      <w:color w:val="000000"/>
      <w:szCs w:val="20"/>
    </w:rPr>
  </w:style>
  <w:style w:type="paragraph" w:styleId="Textoindependiente2">
    <w:name w:val="Body Text 2"/>
    <w:basedOn w:val="Normal"/>
    <w:semiHidden/>
    <w:rPr>
      <w:i/>
      <w:iCs/>
      <w:color w:val="FF0000"/>
    </w:rPr>
  </w:style>
  <w:style w:type="character" w:styleId="Hipervnculovisitado">
    <w:name w:val="FollowedHyperlink"/>
    <w:basedOn w:val="Fuentedeprrafopredeter"/>
    <w:semiHidden/>
    <w:rPr>
      <w:color w:val="800080"/>
      <w:u w:val="single"/>
    </w:rPr>
  </w:style>
  <w:style w:type="paragraph" w:styleId="Sangradetextonormal">
    <w:name w:val="Body Text Indent"/>
    <w:basedOn w:val="Normal"/>
    <w:semiHidden/>
    <w:pPr>
      <w:ind w:left="360" w:hanging="360"/>
    </w:pPr>
  </w:style>
  <w:style w:type="paragraph" w:styleId="Textoindependiente3">
    <w:name w:val="Body Text 3"/>
    <w:basedOn w:val="Normal"/>
    <w:semiHidden/>
    <w:rPr>
      <w:color w:val="FF0000"/>
    </w:rPr>
  </w:style>
  <w:style w:type="paragraph" w:styleId="Textodeglobo">
    <w:name w:val="Balloon Text"/>
    <w:basedOn w:val="Normal"/>
    <w:semiHidden/>
    <w:rPr>
      <w:rFonts w:ascii="Tahoma" w:hAnsi="Tahoma" w:cs="Tahoma"/>
      <w:sz w:val="16"/>
      <w:szCs w:val="16"/>
    </w:rPr>
  </w:style>
  <w:style w:type="paragraph" w:styleId="Sangra2detindependiente">
    <w:name w:val="Body Text Indent 2"/>
    <w:basedOn w:val="Normal"/>
    <w:semiHidden/>
    <w:pPr>
      <w:ind w:left="720" w:hanging="360"/>
    </w:pPr>
    <w:rPr>
      <w:iCs/>
    </w:rPr>
  </w:style>
  <w:style w:type="paragraph" w:customStyle="1" w:styleId="InButton">
    <w:name w:val="InButton"/>
    <w:pPr>
      <w:overflowPunct w:val="0"/>
      <w:autoSpaceDE w:val="0"/>
      <w:autoSpaceDN w:val="0"/>
      <w:adjustRightInd w:val="0"/>
      <w:textAlignment w:val="baseline"/>
    </w:pPr>
    <w:rPr>
      <w:lang w:val="en-GB"/>
    </w:rPr>
  </w:style>
  <w:style w:type="paragraph" w:customStyle="1" w:styleId="Numbered">
    <w:name w:val="Numbered"/>
    <w:basedOn w:val="Normal"/>
    <w:pPr>
      <w:widowControl w:val="0"/>
      <w:overflowPunct w:val="0"/>
      <w:autoSpaceDE w:val="0"/>
      <w:autoSpaceDN w:val="0"/>
      <w:adjustRightInd w:val="0"/>
      <w:spacing w:after="240"/>
      <w:textAlignment w:val="baseline"/>
    </w:pPr>
    <w:rPr>
      <w:sz w:val="22"/>
      <w:szCs w:val="20"/>
    </w:rPr>
  </w:style>
  <w:style w:type="paragraph" w:styleId="Asuntodelcomentario">
    <w:name w:val="annotation subject"/>
    <w:basedOn w:val="Textocomentario"/>
    <w:next w:val="Textocomentario"/>
    <w:semiHidden/>
    <w:rsid w:val="0043350E"/>
    <w:rPr>
      <w:b/>
      <w:bCs/>
    </w:rPr>
  </w:style>
  <w:style w:type="table" w:styleId="Tablaconcuadrcula">
    <w:name w:val="Table Grid"/>
    <w:basedOn w:val="Tablanormal"/>
    <w:rsid w:val="00544A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link w:val="SinespaciadoCar"/>
    <w:uiPriority w:val="1"/>
    <w:qFormat/>
    <w:rsid w:val="009A0FEE"/>
    <w:rPr>
      <w:rFonts w:asciiTheme="minorHAnsi" w:eastAsiaTheme="minorEastAsia" w:hAnsiTheme="minorHAnsi" w:cstheme="minorBidi"/>
      <w:sz w:val="22"/>
      <w:szCs w:val="22"/>
      <w:lang w:eastAsia="ja-JP"/>
    </w:rPr>
  </w:style>
  <w:style w:type="character" w:customStyle="1" w:styleId="SinespaciadoCar">
    <w:name w:val="Sin espaciado Car"/>
    <w:basedOn w:val="Fuentedeprrafopredeter"/>
    <w:link w:val="Sinespaciado"/>
    <w:uiPriority w:val="1"/>
    <w:rsid w:val="009A0FEE"/>
    <w:rPr>
      <w:rFonts w:asciiTheme="minorHAnsi" w:eastAsiaTheme="minorEastAsia" w:hAnsiTheme="minorHAnsi" w:cstheme="minorBidi"/>
      <w:sz w:val="22"/>
      <w:szCs w:val="22"/>
      <w:lang w:eastAsia="ja-JP"/>
    </w:rPr>
  </w:style>
  <w:style w:type="paragraph" w:customStyle="1" w:styleId="Default">
    <w:name w:val="Default"/>
    <w:rsid w:val="00490BCD"/>
    <w:pPr>
      <w:autoSpaceDE w:val="0"/>
      <w:autoSpaceDN w:val="0"/>
      <w:adjustRightInd w:val="0"/>
    </w:pPr>
    <w:rPr>
      <w:rFonts w:ascii="Arial" w:eastAsiaTheme="minorHAnsi" w:hAnsi="Arial" w:cs="Arial"/>
      <w:color w:val="000000"/>
      <w:sz w:val="24"/>
      <w:szCs w:val="24"/>
      <w:lang w:val="en-GB"/>
    </w:rPr>
  </w:style>
  <w:style w:type="paragraph" w:styleId="Prrafodelista">
    <w:name w:val="List Paragraph"/>
    <w:basedOn w:val="Normal"/>
    <w:uiPriority w:val="34"/>
    <w:qFormat/>
    <w:rsid w:val="00990F32"/>
    <w:pPr>
      <w:ind w:left="720"/>
      <w:contextualSpacing/>
    </w:pPr>
  </w:style>
  <w:style w:type="table" w:styleId="Listaclara-nfasis3">
    <w:name w:val="Light List Accent 3"/>
    <w:basedOn w:val="Tablanormal"/>
    <w:uiPriority w:val="61"/>
    <w:rsid w:val="00E66286"/>
    <w:rPr>
      <w:rFonts w:ascii="Arial" w:eastAsiaTheme="minorHAnsi" w:hAnsi="Arial" w:cstheme="minorBidi"/>
      <w:szCs w:val="22"/>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lang w:val="en-GB"/>
    </w:rPr>
  </w:style>
  <w:style w:type="paragraph" w:styleId="Ttulo1">
    <w:name w:val="heading 1"/>
    <w:basedOn w:val="Normal"/>
    <w:next w:val="Normal"/>
    <w:qFormat/>
    <w:pPr>
      <w:keepNext/>
      <w:numPr>
        <w:numId w:val="1"/>
      </w:numPr>
      <w:spacing w:before="240" w:after="60"/>
      <w:outlineLvl w:val="0"/>
    </w:pPr>
    <w:rPr>
      <w:rFonts w:cs="Arial"/>
      <w:b/>
      <w:bCs/>
      <w:kern w:val="32"/>
      <w:sz w:val="32"/>
      <w:szCs w:val="32"/>
    </w:rPr>
  </w:style>
  <w:style w:type="paragraph" w:styleId="Ttulo2">
    <w:name w:val="heading 2"/>
    <w:basedOn w:val="Normal"/>
    <w:next w:val="Normal"/>
    <w:qFormat/>
    <w:pPr>
      <w:keepNext/>
      <w:numPr>
        <w:ilvl w:val="1"/>
        <w:numId w:val="1"/>
      </w:numPr>
      <w:spacing w:before="240" w:after="60"/>
      <w:outlineLvl w:val="1"/>
    </w:pPr>
    <w:rPr>
      <w:rFonts w:cs="Arial"/>
      <w:b/>
      <w:bCs/>
      <w:iCs/>
      <w:sz w:val="28"/>
      <w:szCs w:val="28"/>
    </w:rPr>
  </w:style>
  <w:style w:type="paragraph" w:styleId="Ttulo3">
    <w:name w:val="heading 3"/>
    <w:basedOn w:val="Normal"/>
    <w:next w:val="Normal"/>
    <w:qFormat/>
    <w:pPr>
      <w:keepNext/>
      <w:numPr>
        <w:ilvl w:val="2"/>
        <w:numId w:val="1"/>
      </w:numPr>
      <w:spacing w:before="240" w:after="60"/>
      <w:outlineLvl w:val="2"/>
    </w:pPr>
    <w:rPr>
      <w:rFonts w:cs="Arial"/>
      <w:b/>
      <w:bCs/>
      <w:sz w:val="26"/>
      <w:szCs w:val="26"/>
    </w:rPr>
  </w:style>
  <w:style w:type="paragraph" w:styleId="Ttulo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qFormat/>
    <w:pPr>
      <w:numPr>
        <w:ilvl w:val="4"/>
        <w:numId w:val="1"/>
      </w:numPr>
      <w:spacing w:before="240" w:after="60"/>
      <w:outlineLvl w:val="4"/>
    </w:pPr>
    <w:rPr>
      <w:b/>
      <w:bCs/>
      <w:i/>
      <w:iCs/>
      <w:sz w:val="26"/>
      <w:szCs w:val="26"/>
    </w:rPr>
  </w:style>
  <w:style w:type="paragraph" w:styleId="Ttulo6">
    <w:name w:val="heading 6"/>
    <w:basedOn w:val="Normal"/>
    <w:next w:val="Normal"/>
    <w:qFormat/>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qFormat/>
    <w:pPr>
      <w:numPr>
        <w:ilvl w:val="6"/>
        <w:numId w:val="1"/>
      </w:numPr>
      <w:spacing w:before="240" w:after="60"/>
      <w:outlineLvl w:val="6"/>
    </w:pPr>
    <w:rPr>
      <w:rFonts w:ascii="Times New Roman" w:hAnsi="Times New Roman"/>
    </w:rPr>
  </w:style>
  <w:style w:type="paragraph" w:styleId="Ttulo8">
    <w:name w:val="heading 8"/>
    <w:basedOn w:val="Normal"/>
    <w:next w:val="Normal"/>
    <w:qFormat/>
    <w:pPr>
      <w:numPr>
        <w:ilvl w:val="7"/>
        <w:numId w:val="1"/>
      </w:numPr>
      <w:spacing w:before="240" w:after="60"/>
      <w:outlineLvl w:val="7"/>
    </w:pPr>
    <w:rPr>
      <w:rFonts w:ascii="Times New Roman" w:hAnsi="Times New Roman"/>
      <w:i/>
      <w:iCs/>
    </w:rPr>
  </w:style>
  <w:style w:type="paragraph" w:styleId="Ttulo9">
    <w:name w:val="heading 9"/>
    <w:basedOn w:val="Normal"/>
    <w:next w:val="Normal"/>
    <w:qFormat/>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semiHidden/>
    <w:pPr>
      <w:tabs>
        <w:tab w:val="center" w:pos="4153"/>
        <w:tab w:val="right" w:pos="8306"/>
      </w:tabs>
    </w:pPr>
  </w:style>
  <w:style w:type="paragraph" w:styleId="Encabezado">
    <w:name w:val="header"/>
    <w:basedOn w:val="Normal"/>
    <w:semiHidden/>
    <w:pPr>
      <w:tabs>
        <w:tab w:val="center" w:pos="4153"/>
        <w:tab w:val="right" w:pos="8306"/>
      </w:tabs>
    </w:pPr>
  </w:style>
  <w:style w:type="paragraph" w:styleId="TDC1">
    <w:name w:val="toc 1"/>
    <w:basedOn w:val="Normal"/>
    <w:next w:val="Normal"/>
    <w:autoRedefine/>
    <w:semiHidden/>
  </w:style>
  <w:style w:type="paragraph" w:styleId="TDC2">
    <w:name w:val="toc 2"/>
    <w:basedOn w:val="Normal"/>
    <w:next w:val="Normal"/>
    <w:autoRedefine/>
    <w:semiHidden/>
    <w:pPr>
      <w:ind w:left="240"/>
    </w:pPr>
  </w:style>
  <w:style w:type="paragraph" w:styleId="TDC3">
    <w:name w:val="toc 3"/>
    <w:basedOn w:val="Normal"/>
    <w:next w:val="Normal"/>
    <w:autoRedefine/>
    <w:semiHidden/>
    <w:pPr>
      <w:ind w:left="480"/>
    </w:pPr>
  </w:style>
  <w:style w:type="paragraph" w:styleId="TDC4">
    <w:name w:val="toc 4"/>
    <w:basedOn w:val="Normal"/>
    <w:next w:val="Normal"/>
    <w:autoRedefine/>
    <w:semiHidden/>
    <w:pPr>
      <w:ind w:left="720"/>
    </w:pPr>
  </w:style>
  <w:style w:type="paragraph" w:styleId="TDC5">
    <w:name w:val="toc 5"/>
    <w:basedOn w:val="Normal"/>
    <w:next w:val="Normal"/>
    <w:autoRedefine/>
    <w:semiHidden/>
    <w:pPr>
      <w:ind w:left="960"/>
    </w:p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character" w:styleId="Refdecomentario">
    <w:name w:val="annotation reference"/>
    <w:basedOn w:val="Fuentedeprrafopredeter"/>
    <w:semiHidden/>
    <w:rPr>
      <w:sz w:val="16"/>
      <w:szCs w:val="16"/>
    </w:rPr>
  </w:style>
  <w:style w:type="paragraph" w:styleId="Textocomentario">
    <w:name w:val="annotation text"/>
    <w:basedOn w:val="Normal"/>
    <w:semiHidden/>
    <w:rPr>
      <w:sz w:val="20"/>
      <w:szCs w:val="20"/>
    </w:rPr>
  </w:style>
  <w:style w:type="paragraph" w:styleId="Textoindependiente">
    <w:name w:val="Body Text"/>
    <w:basedOn w:val="Normal"/>
    <w:semiHidden/>
    <w:rPr>
      <w:i/>
      <w:iCs/>
    </w:rPr>
  </w:style>
  <w:style w:type="character" w:styleId="Hipervnculo">
    <w:name w:val="Hyperlink"/>
    <w:basedOn w:val="Fuentedeprrafopredeter"/>
    <w:semiHidden/>
    <w:rPr>
      <w:color w:val="0000FF"/>
      <w:u w:val="single"/>
    </w:rPr>
  </w:style>
  <w:style w:type="paragraph" w:customStyle="1" w:styleId="TableText">
    <w:name w:val="Table Text"/>
    <w:basedOn w:val="Normal"/>
    <w:pPr>
      <w:overflowPunct w:val="0"/>
      <w:autoSpaceDE w:val="0"/>
      <w:autoSpaceDN w:val="0"/>
      <w:adjustRightInd w:val="0"/>
      <w:spacing w:after="180"/>
      <w:jc w:val="both"/>
      <w:textAlignment w:val="baseline"/>
    </w:pPr>
    <w:rPr>
      <w:color w:val="000000"/>
      <w:szCs w:val="20"/>
    </w:rPr>
  </w:style>
  <w:style w:type="paragraph" w:customStyle="1" w:styleId="NormalNoIndent">
    <w:name w:val="Normal No Indent"/>
    <w:basedOn w:val="Normal"/>
    <w:pPr>
      <w:overflowPunct w:val="0"/>
      <w:autoSpaceDE w:val="0"/>
      <w:autoSpaceDN w:val="0"/>
      <w:adjustRightInd w:val="0"/>
      <w:spacing w:after="180"/>
      <w:jc w:val="center"/>
      <w:textAlignment w:val="baseline"/>
    </w:pPr>
    <w:rPr>
      <w:color w:val="000000"/>
      <w:szCs w:val="20"/>
    </w:rPr>
  </w:style>
  <w:style w:type="paragraph" w:customStyle="1" w:styleId="KMCTableText">
    <w:name w:val="KMC Table Text"/>
    <w:basedOn w:val="Normal"/>
    <w:pPr>
      <w:overflowPunct w:val="0"/>
      <w:autoSpaceDE w:val="0"/>
      <w:autoSpaceDN w:val="0"/>
      <w:adjustRightInd w:val="0"/>
      <w:spacing w:before="60" w:after="60"/>
      <w:textAlignment w:val="baseline"/>
    </w:pPr>
    <w:rPr>
      <w:color w:val="000000"/>
      <w:szCs w:val="20"/>
    </w:rPr>
  </w:style>
  <w:style w:type="paragraph" w:styleId="Textoindependiente2">
    <w:name w:val="Body Text 2"/>
    <w:basedOn w:val="Normal"/>
    <w:semiHidden/>
    <w:rPr>
      <w:i/>
      <w:iCs/>
      <w:color w:val="FF0000"/>
    </w:rPr>
  </w:style>
  <w:style w:type="character" w:styleId="Hipervnculovisitado">
    <w:name w:val="FollowedHyperlink"/>
    <w:basedOn w:val="Fuentedeprrafopredeter"/>
    <w:semiHidden/>
    <w:rPr>
      <w:color w:val="800080"/>
      <w:u w:val="single"/>
    </w:rPr>
  </w:style>
  <w:style w:type="paragraph" w:styleId="Sangradetextonormal">
    <w:name w:val="Body Text Indent"/>
    <w:basedOn w:val="Normal"/>
    <w:semiHidden/>
    <w:pPr>
      <w:ind w:left="360" w:hanging="360"/>
    </w:pPr>
  </w:style>
  <w:style w:type="paragraph" w:styleId="Textoindependiente3">
    <w:name w:val="Body Text 3"/>
    <w:basedOn w:val="Normal"/>
    <w:semiHidden/>
    <w:rPr>
      <w:color w:val="FF0000"/>
    </w:rPr>
  </w:style>
  <w:style w:type="paragraph" w:styleId="Textodeglobo">
    <w:name w:val="Balloon Text"/>
    <w:basedOn w:val="Normal"/>
    <w:semiHidden/>
    <w:rPr>
      <w:rFonts w:ascii="Tahoma" w:hAnsi="Tahoma" w:cs="Tahoma"/>
      <w:sz w:val="16"/>
      <w:szCs w:val="16"/>
    </w:rPr>
  </w:style>
  <w:style w:type="paragraph" w:styleId="Sangra2detindependiente">
    <w:name w:val="Body Text Indent 2"/>
    <w:basedOn w:val="Normal"/>
    <w:semiHidden/>
    <w:pPr>
      <w:ind w:left="720" w:hanging="360"/>
    </w:pPr>
    <w:rPr>
      <w:iCs/>
    </w:rPr>
  </w:style>
  <w:style w:type="paragraph" w:customStyle="1" w:styleId="InButton">
    <w:name w:val="InButton"/>
    <w:pPr>
      <w:overflowPunct w:val="0"/>
      <w:autoSpaceDE w:val="0"/>
      <w:autoSpaceDN w:val="0"/>
      <w:adjustRightInd w:val="0"/>
      <w:textAlignment w:val="baseline"/>
    </w:pPr>
    <w:rPr>
      <w:lang w:val="en-GB"/>
    </w:rPr>
  </w:style>
  <w:style w:type="paragraph" w:customStyle="1" w:styleId="Numbered">
    <w:name w:val="Numbered"/>
    <w:basedOn w:val="Normal"/>
    <w:pPr>
      <w:widowControl w:val="0"/>
      <w:overflowPunct w:val="0"/>
      <w:autoSpaceDE w:val="0"/>
      <w:autoSpaceDN w:val="0"/>
      <w:adjustRightInd w:val="0"/>
      <w:spacing w:after="240"/>
      <w:textAlignment w:val="baseline"/>
    </w:pPr>
    <w:rPr>
      <w:sz w:val="22"/>
      <w:szCs w:val="20"/>
    </w:rPr>
  </w:style>
  <w:style w:type="paragraph" w:styleId="Asuntodelcomentario">
    <w:name w:val="annotation subject"/>
    <w:basedOn w:val="Textocomentario"/>
    <w:next w:val="Textocomentario"/>
    <w:semiHidden/>
    <w:rsid w:val="0043350E"/>
    <w:rPr>
      <w:b/>
      <w:bCs/>
    </w:rPr>
  </w:style>
  <w:style w:type="table" w:styleId="Tablaconcuadrcula">
    <w:name w:val="Table Grid"/>
    <w:basedOn w:val="Tablanormal"/>
    <w:rsid w:val="00544A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link w:val="SinespaciadoCar"/>
    <w:uiPriority w:val="1"/>
    <w:qFormat/>
    <w:rsid w:val="009A0FEE"/>
    <w:rPr>
      <w:rFonts w:asciiTheme="minorHAnsi" w:eastAsiaTheme="minorEastAsia" w:hAnsiTheme="minorHAnsi" w:cstheme="minorBidi"/>
      <w:sz w:val="22"/>
      <w:szCs w:val="22"/>
      <w:lang w:eastAsia="ja-JP"/>
    </w:rPr>
  </w:style>
  <w:style w:type="character" w:customStyle="1" w:styleId="SinespaciadoCar">
    <w:name w:val="Sin espaciado Car"/>
    <w:basedOn w:val="Fuentedeprrafopredeter"/>
    <w:link w:val="Sinespaciado"/>
    <w:uiPriority w:val="1"/>
    <w:rsid w:val="009A0FEE"/>
    <w:rPr>
      <w:rFonts w:asciiTheme="minorHAnsi" w:eastAsiaTheme="minorEastAsia" w:hAnsiTheme="minorHAnsi" w:cstheme="minorBidi"/>
      <w:sz w:val="22"/>
      <w:szCs w:val="22"/>
      <w:lang w:eastAsia="ja-JP"/>
    </w:rPr>
  </w:style>
  <w:style w:type="paragraph" w:customStyle="1" w:styleId="Default">
    <w:name w:val="Default"/>
    <w:rsid w:val="00490BCD"/>
    <w:pPr>
      <w:autoSpaceDE w:val="0"/>
      <w:autoSpaceDN w:val="0"/>
      <w:adjustRightInd w:val="0"/>
    </w:pPr>
    <w:rPr>
      <w:rFonts w:ascii="Arial" w:eastAsiaTheme="minorHAnsi" w:hAnsi="Arial" w:cs="Arial"/>
      <w:color w:val="000000"/>
      <w:sz w:val="24"/>
      <w:szCs w:val="24"/>
      <w:lang w:val="en-GB"/>
    </w:rPr>
  </w:style>
  <w:style w:type="paragraph" w:styleId="Prrafodelista">
    <w:name w:val="List Paragraph"/>
    <w:basedOn w:val="Normal"/>
    <w:uiPriority w:val="34"/>
    <w:qFormat/>
    <w:rsid w:val="00990F32"/>
    <w:pPr>
      <w:ind w:left="720"/>
      <w:contextualSpacing/>
    </w:pPr>
  </w:style>
  <w:style w:type="table" w:styleId="Listaclara-nfasis3">
    <w:name w:val="Light List Accent 3"/>
    <w:basedOn w:val="Tablanormal"/>
    <w:uiPriority w:val="61"/>
    <w:rsid w:val="00E66286"/>
    <w:rPr>
      <w:rFonts w:ascii="Arial" w:eastAsiaTheme="minorHAnsi" w:hAnsi="Arial" w:cstheme="minorBidi"/>
      <w:szCs w:val="22"/>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24605">
      <w:bodyDiv w:val="1"/>
      <w:marLeft w:val="0"/>
      <w:marRight w:val="0"/>
      <w:marTop w:val="0"/>
      <w:marBottom w:val="0"/>
      <w:divBdr>
        <w:top w:val="none" w:sz="0" w:space="0" w:color="auto"/>
        <w:left w:val="none" w:sz="0" w:space="0" w:color="auto"/>
        <w:bottom w:val="none" w:sz="0" w:space="0" w:color="auto"/>
        <w:right w:val="none" w:sz="0" w:space="0" w:color="auto"/>
      </w:divBdr>
      <w:divsChild>
        <w:div w:id="1056778025">
          <w:marLeft w:val="1166"/>
          <w:marRight w:val="0"/>
          <w:marTop w:val="0"/>
          <w:marBottom w:val="216"/>
          <w:divBdr>
            <w:top w:val="none" w:sz="0" w:space="0" w:color="auto"/>
            <w:left w:val="none" w:sz="0" w:space="0" w:color="auto"/>
            <w:bottom w:val="none" w:sz="0" w:space="0" w:color="auto"/>
            <w:right w:val="none" w:sz="0" w:space="0" w:color="auto"/>
          </w:divBdr>
        </w:div>
        <w:div w:id="1507211355">
          <w:marLeft w:val="1166"/>
          <w:marRight w:val="0"/>
          <w:marTop w:val="0"/>
          <w:marBottom w:val="216"/>
          <w:divBdr>
            <w:top w:val="none" w:sz="0" w:space="0" w:color="auto"/>
            <w:left w:val="none" w:sz="0" w:space="0" w:color="auto"/>
            <w:bottom w:val="none" w:sz="0" w:space="0" w:color="auto"/>
            <w:right w:val="none" w:sz="0" w:space="0" w:color="auto"/>
          </w:divBdr>
        </w:div>
      </w:divsChild>
    </w:div>
    <w:div w:id="236017325">
      <w:bodyDiv w:val="1"/>
      <w:marLeft w:val="0"/>
      <w:marRight w:val="0"/>
      <w:marTop w:val="0"/>
      <w:marBottom w:val="0"/>
      <w:divBdr>
        <w:top w:val="none" w:sz="0" w:space="0" w:color="auto"/>
        <w:left w:val="none" w:sz="0" w:space="0" w:color="auto"/>
        <w:bottom w:val="none" w:sz="0" w:space="0" w:color="auto"/>
        <w:right w:val="none" w:sz="0" w:space="0" w:color="auto"/>
      </w:divBdr>
      <w:divsChild>
        <w:div w:id="932664986">
          <w:marLeft w:val="1166"/>
          <w:marRight w:val="0"/>
          <w:marTop w:val="0"/>
          <w:marBottom w:val="216"/>
          <w:divBdr>
            <w:top w:val="none" w:sz="0" w:space="0" w:color="auto"/>
            <w:left w:val="none" w:sz="0" w:space="0" w:color="auto"/>
            <w:bottom w:val="none" w:sz="0" w:space="0" w:color="auto"/>
            <w:right w:val="none" w:sz="0" w:space="0" w:color="auto"/>
          </w:divBdr>
        </w:div>
        <w:div w:id="1008824381">
          <w:marLeft w:val="1166"/>
          <w:marRight w:val="0"/>
          <w:marTop w:val="0"/>
          <w:marBottom w:val="216"/>
          <w:divBdr>
            <w:top w:val="none" w:sz="0" w:space="0" w:color="auto"/>
            <w:left w:val="none" w:sz="0" w:space="0" w:color="auto"/>
            <w:bottom w:val="none" w:sz="0" w:space="0" w:color="auto"/>
            <w:right w:val="none" w:sz="0" w:space="0" w:color="auto"/>
          </w:divBdr>
        </w:div>
        <w:div w:id="1665475638">
          <w:marLeft w:val="1166"/>
          <w:marRight w:val="0"/>
          <w:marTop w:val="0"/>
          <w:marBottom w:val="216"/>
          <w:divBdr>
            <w:top w:val="none" w:sz="0" w:space="0" w:color="auto"/>
            <w:left w:val="none" w:sz="0" w:space="0" w:color="auto"/>
            <w:bottom w:val="none" w:sz="0" w:space="0" w:color="auto"/>
            <w:right w:val="none" w:sz="0" w:space="0" w:color="auto"/>
          </w:divBdr>
        </w:div>
        <w:div w:id="2140415822">
          <w:marLeft w:val="1166"/>
          <w:marRight w:val="0"/>
          <w:marTop w:val="0"/>
          <w:marBottom w:val="216"/>
          <w:divBdr>
            <w:top w:val="none" w:sz="0" w:space="0" w:color="auto"/>
            <w:left w:val="none" w:sz="0" w:space="0" w:color="auto"/>
            <w:bottom w:val="none" w:sz="0" w:space="0" w:color="auto"/>
            <w:right w:val="none" w:sz="0" w:space="0" w:color="auto"/>
          </w:divBdr>
        </w:div>
      </w:divsChild>
    </w:div>
    <w:div w:id="236716153">
      <w:bodyDiv w:val="1"/>
      <w:marLeft w:val="0"/>
      <w:marRight w:val="0"/>
      <w:marTop w:val="0"/>
      <w:marBottom w:val="0"/>
      <w:divBdr>
        <w:top w:val="none" w:sz="0" w:space="0" w:color="auto"/>
        <w:left w:val="none" w:sz="0" w:space="0" w:color="auto"/>
        <w:bottom w:val="none" w:sz="0" w:space="0" w:color="auto"/>
        <w:right w:val="none" w:sz="0" w:space="0" w:color="auto"/>
      </w:divBdr>
      <w:divsChild>
        <w:div w:id="1670136333">
          <w:marLeft w:val="1166"/>
          <w:marRight w:val="0"/>
          <w:marTop w:val="0"/>
          <w:marBottom w:val="216"/>
          <w:divBdr>
            <w:top w:val="none" w:sz="0" w:space="0" w:color="auto"/>
            <w:left w:val="none" w:sz="0" w:space="0" w:color="auto"/>
            <w:bottom w:val="none" w:sz="0" w:space="0" w:color="auto"/>
            <w:right w:val="none" w:sz="0" w:space="0" w:color="auto"/>
          </w:divBdr>
        </w:div>
        <w:div w:id="1893543084">
          <w:marLeft w:val="1166"/>
          <w:marRight w:val="0"/>
          <w:marTop w:val="0"/>
          <w:marBottom w:val="216"/>
          <w:divBdr>
            <w:top w:val="none" w:sz="0" w:space="0" w:color="auto"/>
            <w:left w:val="none" w:sz="0" w:space="0" w:color="auto"/>
            <w:bottom w:val="none" w:sz="0" w:space="0" w:color="auto"/>
            <w:right w:val="none" w:sz="0" w:space="0" w:color="auto"/>
          </w:divBdr>
        </w:div>
      </w:divsChild>
    </w:div>
    <w:div w:id="700984013">
      <w:bodyDiv w:val="1"/>
      <w:marLeft w:val="0"/>
      <w:marRight w:val="0"/>
      <w:marTop w:val="0"/>
      <w:marBottom w:val="0"/>
      <w:divBdr>
        <w:top w:val="none" w:sz="0" w:space="0" w:color="auto"/>
        <w:left w:val="none" w:sz="0" w:space="0" w:color="auto"/>
        <w:bottom w:val="none" w:sz="0" w:space="0" w:color="auto"/>
        <w:right w:val="none" w:sz="0" w:space="0" w:color="auto"/>
      </w:divBdr>
    </w:div>
    <w:div w:id="1036585074">
      <w:bodyDiv w:val="1"/>
      <w:marLeft w:val="0"/>
      <w:marRight w:val="0"/>
      <w:marTop w:val="0"/>
      <w:marBottom w:val="0"/>
      <w:divBdr>
        <w:top w:val="none" w:sz="0" w:space="0" w:color="auto"/>
        <w:left w:val="none" w:sz="0" w:space="0" w:color="auto"/>
        <w:bottom w:val="none" w:sz="0" w:space="0" w:color="auto"/>
        <w:right w:val="none" w:sz="0" w:space="0" w:color="auto"/>
      </w:divBdr>
      <w:divsChild>
        <w:div w:id="278730793">
          <w:marLeft w:val="1166"/>
          <w:marRight w:val="0"/>
          <w:marTop w:val="0"/>
          <w:marBottom w:val="216"/>
          <w:divBdr>
            <w:top w:val="none" w:sz="0" w:space="0" w:color="auto"/>
            <w:left w:val="none" w:sz="0" w:space="0" w:color="auto"/>
            <w:bottom w:val="none" w:sz="0" w:space="0" w:color="auto"/>
            <w:right w:val="none" w:sz="0" w:space="0" w:color="auto"/>
          </w:divBdr>
        </w:div>
        <w:div w:id="1877039255">
          <w:marLeft w:val="1166"/>
          <w:marRight w:val="0"/>
          <w:marTop w:val="0"/>
          <w:marBottom w:val="216"/>
          <w:divBdr>
            <w:top w:val="none" w:sz="0" w:space="0" w:color="auto"/>
            <w:left w:val="none" w:sz="0" w:space="0" w:color="auto"/>
            <w:bottom w:val="none" w:sz="0" w:space="0" w:color="auto"/>
            <w:right w:val="none" w:sz="0" w:space="0" w:color="auto"/>
          </w:divBdr>
        </w:div>
      </w:divsChild>
    </w:div>
    <w:div w:id="1269700720">
      <w:bodyDiv w:val="1"/>
      <w:marLeft w:val="0"/>
      <w:marRight w:val="0"/>
      <w:marTop w:val="0"/>
      <w:marBottom w:val="0"/>
      <w:divBdr>
        <w:top w:val="none" w:sz="0" w:space="0" w:color="auto"/>
        <w:left w:val="none" w:sz="0" w:space="0" w:color="auto"/>
        <w:bottom w:val="none" w:sz="0" w:space="0" w:color="auto"/>
        <w:right w:val="none" w:sz="0" w:space="0" w:color="auto"/>
      </w:divBdr>
    </w:div>
    <w:div w:id="191465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www.greenprojectmanagement.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119D28-E922-4D73-BDEB-4549D414F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1133</Words>
  <Characters>6233</Characters>
  <Application>Microsoft Office Word</Application>
  <DocSecurity>0</DocSecurity>
  <Lines>51</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Sustainability Management Plan</vt:lpstr>
      <vt:lpstr>Sustainability Management Plan</vt:lpstr>
    </vt:vector>
  </TitlesOfParts>
  <Company>Wpm</Company>
  <LinksUpToDate>false</LinksUpToDate>
  <CharactersWithSpaces>7352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Sustainability Management Plan</dc:title>
  <dc:creator>GPM Global</dc:creator>
  <cp:lastModifiedBy>Fabio Muñoz</cp:lastModifiedBy>
  <cp:revision>2</cp:revision>
  <cp:lastPrinted>2010-01-28T16:22:00Z</cp:lastPrinted>
  <dcterms:created xsi:type="dcterms:W3CDTF">2014-02-11T23:30:00Z</dcterms:created>
  <dcterms:modified xsi:type="dcterms:W3CDTF">2014-02-11T23:30:00Z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