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46" w:rsidRDefault="00531146" w:rsidP="000515A6">
      <w:pPr>
        <w:spacing w:after="0" w:line="240" w:lineRule="auto"/>
        <w:ind w:right="612"/>
        <w:jc w:val="center"/>
        <w:rPr>
          <w:b/>
          <w:sz w:val="28"/>
        </w:rPr>
      </w:pPr>
      <w:r w:rsidRPr="00531146">
        <w:rPr>
          <w:b/>
          <w:sz w:val="28"/>
        </w:rPr>
        <w:t xml:space="preserve">ORIENTACIONES SOBRE TEMAS PARA </w:t>
      </w:r>
    </w:p>
    <w:p w:rsidR="00250791" w:rsidRDefault="00531146" w:rsidP="000515A6">
      <w:pPr>
        <w:spacing w:after="0" w:line="240" w:lineRule="auto"/>
        <w:ind w:right="612"/>
        <w:jc w:val="center"/>
        <w:rPr>
          <w:b/>
          <w:sz w:val="28"/>
        </w:rPr>
      </w:pPr>
      <w:r w:rsidRPr="00531146">
        <w:rPr>
          <w:b/>
          <w:sz w:val="28"/>
        </w:rPr>
        <w:t>PROYECTOS FINALES DE GRADUACIÓN</w:t>
      </w:r>
    </w:p>
    <w:p w:rsidR="000515A6" w:rsidRDefault="000515A6" w:rsidP="000515A6">
      <w:pPr>
        <w:spacing w:after="0" w:line="240" w:lineRule="auto"/>
        <w:ind w:right="612"/>
        <w:jc w:val="center"/>
        <w:rPr>
          <w:b/>
          <w:sz w:val="28"/>
        </w:rPr>
      </w:pPr>
    </w:p>
    <w:p w:rsidR="000515A6" w:rsidRDefault="00531146" w:rsidP="00531146">
      <w:pPr>
        <w:ind w:right="615"/>
        <w:jc w:val="both"/>
      </w:pPr>
      <w:r>
        <w:t>Los proyectos finales de graduación pueden tener diversas temáticas. A continuación se presentan las más comunes.</w:t>
      </w:r>
    </w:p>
    <w:p w:rsidR="000515A6" w:rsidRDefault="000515A6" w:rsidP="00531146">
      <w:pPr>
        <w:ind w:right="615"/>
        <w:jc w:val="both"/>
      </w:pPr>
      <w:r>
        <w:t>El PFG tiene el propósito de que el estudiante demuestre que puede desarrollar un proyecto, su propio PFG, a partir de los conocimientos, habilidades y destrezas que ha desarrollado a lo largo de sus estudios de maestría en dirección y gestión de proyectos. Por esta razón, el profesionalismo, pertinencia, actitud y ejecución que muestre son sumamente relevantes.</w:t>
      </w:r>
    </w:p>
    <w:p w:rsidR="00531146" w:rsidRDefault="000515A6" w:rsidP="00531146">
      <w:pPr>
        <w:ind w:right="615"/>
        <w:jc w:val="both"/>
      </w:pPr>
      <w:r>
        <w:t>Por la razón anterior h</w:t>
      </w:r>
      <w:r w:rsidR="00971CCF">
        <w:t>ay algunos proyectos que por su tamaño y complejidad puede</w:t>
      </w:r>
      <w:r>
        <w:t>n no ser</w:t>
      </w:r>
      <w:r w:rsidR="00971CCF">
        <w:t xml:space="preserve"> convenientes de ser tratados en un PFG, algunos por ser demasiado grandes y complejos para ser desarrollados en el limitado tiempo disponible, otros por el contrario, por su simpleza y brevedad</w:t>
      </w:r>
      <w:r w:rsidR="00685113">
        <w:t xml:space="preserve"> no reúnen los requisitos mínimos para que se</w:t>
      </w:r>
      <w:r w:rsidR="002E0801">
        <w:t>r desarrollados como su PFG</w:t>
      </w:r>
      <w:r w:rsidR="00971CCF">
        <w:t xml:space="preserve">. </w:t>
      </w:r>
      <w:r>
        <w:t>L</w:t>
      </w:r>
      <w:r w:rsidR="00971CCF">
        <w:t>os profesores del Seminario de Graduación serán los encargados de aprobar o no los temas que propongan los estudiantes.</w:t>
      </w:r>
    </w:p>
    <w:p w:rsidR="00971CCF" w:rsidRDefault="00971CCF" w:rsidP="00531146">
      <w:pPr>
        <w:pStyle w:val="Prrafodelista"/>
        <w:numPr>
          <w:ilvl w:val="0"/>
          <w:numId w:val="3"/>
        </w:numPr>
        <w:ind w:right="615"/>
        <w:jc w:val="both"/>
      </w:pPr>
      <w:r>
        <w:t>Planes de gestión.</w:t>
      </w:r>
    </w:p>
    <w:p w:rsidR="00531146" w:rsidRDefault="00531146" w:rsidP="00971CCF">
      <w:pPr>
        <w:pStyle w:val="Prrafodelista"/>
        <w:ind w:right="615"/>
        <w:jc w:val="both"/>
      </w:pPr>
      <w:r>
        <w:t>Dado que los PFG tienen tiempos limitados de realización –tres meses o menos- muchas veces no hay tiempo para incluir</w:t>
      </w:r>
      <w:r w:rsidR="00971CCF">
        <w:t xml:space="preserve"> en ellos elementos relacionados con el control, ejecución o cierre del proyecto o de sus fases.</w:t>
      </w:r>
    </w:p>
    <w:p w:rsidR="00971CCF" w:rsidRDefault="00971CCF" w:rsidP="00971CCF">
      <w:pPr>
        <w:pStyle w:val="Prrafodelista"/>
        <w:ind w:right="615"/>
        <w:jc w:val="both"/>
      </w:pPr>
      <w:r>
        <w:t>Cuando se realizan planes de gestión se deben incluir las diez áreas de conocimiento e incluir los procesos de inicio y planificación correspondientes. Si algunos no aplican</w:t>
      </w:r>
      <w:r w:rsidR="002E0801">
        <w:t>,</w:t>
      </w:r>
      <w:r>
        <w:t xml:space="preserve"> debe ser examinada y justificada su no inclusión en el plan de gestión.</w:t>
      </w:r>
    </w:p>
    <w:p w:rsidR="00971CCF" w:rsidRDefault="00971CCF" w:rsidP="00971CCF">
      <w:pPr>
        <w:pStyle w:val="Prrafodelista"/>
        <w:numPr>
          <w:ilvl w:val="0"/>
          <w:numId w:val="3"/>
        </w:numPr>
        <w:ind w:right="615"/>
        <w:jc w:val="both"/>
      </w:pPr>
      <w:r>
        <w:t>Propuesta de una metodología.</w:t>
      </w:r>
    </w:p>
    <w:p w:rsidR="00971CCF" w:rsidRDefault="00971CCF" w:rsidP="00971CCF">
      <w:pPr>
        <w:pStyle w:val="Prrafodelista"/>
        <w:ind w:right="615"/>
        <w:jc w:val="both"/>
      </w:pPr>
      <w:r>
        <w:t xml:space="preserve">Para estudiantes que trabajan en organizaciones que realizan proyectos que tienen cierta similitud entre sí, puede ser de interés desarrollar una metodología para </w:t>
      </w:r>
      <w:r w:rsidR="002E0801">
        <w:t xml:space="preserve">administrar </w:t>
      </w:r>
      <w:r>
        <w:t xml:space="preserve"> esos proyectos. La metodología debe incluir una justificación de cuáles proyectos serán gestionados con ella, plantillas, procesos, procedimientos, definiciones y, al menos un eje</w:t>
      </w:r>
      <w:bookmarkStart w:id="0" w:name="_GoBack"/>
      <w:bookmarkEnd w:id="0"/>
      <w:r>
        <w:t>mplo de aplicación.</w:t>
      </w:r>
    </w:p>
    <w:p w:rsidR="00971CCF" w:rsidRDefault="000F4A5B" w:rsidP="00971CCF">
      <w:pPr>
        <w:pStyle w:val="Prrafodelista"/>
        <w:numPr>
          <w:ilvl w:val="0"/>
          <w:numId w:val="3"/>
        </w:numPr>
        <w:ind w:right="615"/>
        <w:jc w:val="both"/>
      </w:pPr>
      <w:r>
        <w:t>Propuesta de una PMO (oficina de dirección de proyectos).</w:t>
      </w:r>
    </w:p>
    <w:p w:rsidR="00957A05" w:rsidRDefault="000F4A5B" w:rsidP="000F4A5B">
      <w:pPr>
        <w:pStyle w:val="Prrafodelista"/>
        <w:ind w:right="615"/>
        <w:jc w:val="both"/>
      </w:pPr>
      <w:r>
        <w:t>Este es un tema valioso</w:t>
      </w:r>
      <w:r w:rsidR="00957A05">
        <w:t xml:space="preserve"> que debe incluir: análisis de madurez y necesidades de la organización, propuesta de características y funciones que deberá tener la PMO, su ubicación en la estructura organizativa y su nivel de autoridad y su plan de implementación, el cual debe incluir las políticas sobre capacitación, mejoramiento de la madurez organizacional, reclutamiento de personal idóneo y otros temas.</w:t>
      </w:r>
    </w:p>
    <w:p w:rsidR="00957A05" w:rsidRDefault="00957A05" w:rsidP="00957A05">
      <w:pPr>
        <w:pStyle w:val="Prrafodelista"/>
        <w:numPr>
          <w:ilvl w:val="0"/>
          <w:numId w:val="3"/>
        </w:numPr>
        <w:ind w:right="615"/>
        <w:jc w:val="both"/>
      </w:pPr>
      <w:r>
        <w:t>Plan para acciones de responsabilidad social de una organización</w:t>
      </w:r>
      <w:r w:rsidR="002E0801">
        <w:t xml:space="preserve"> (RSC)</w:t>
      </w:r>
      <w:r>
        <w:t>.</w:t>
      </w:r>
    </w:p>
    <w:p w:rsidR="00957A05" w:rsidRDefault="00957A05" w:rsidP="00957A05">
      <w:pPr>
        <w:pStyle w:val="Prrafodelista"/>
        <w:ind w:right="615"/>
        <w:jc w:val="both"/>
      </w:pPr>
      <w:r>
        <w:t xml:space="preserve">A partir de la estrategia de la organización, sus recursos y sus actividades, se puede realizar una valoración interna sobre políticas, acciones y proyectos que promuevan acciones de RSC tanto en la organización propiamente como en los proyectos que ejecuta. </w:t>
      </w:r>
      <w:r>
        <w:lastRenderedPageBreak/>
        <w:t>El análisis y propuesta debe incluir encuestas a mandos superiores y una línea fuerte de comunicación con patrocinadores relevantes.</w:t>
      </w:r>
    </w:p>
    <w:p w:rsidR="00957A05" w:rsidRDefault="00957A05" w:rsidP="00957A05">
      <w:pPr>
        <w:pStyle w:val="Prrafodelista"/>
        <w:numPr>
          <w:ilvl w:val="0"/>
          <w:numId w:val="3"/>
        </w:numPr>
        <w:ind w:right="615"/>
        <w:jc w:val="both"/>
      </w:pPr>
      <w:r>
        <w:t>Estudios relacionados con la factibilidad de un proyecto.</w:t>
      </w:r>
    </w:p>
    <w:p w:rsidR="000F4A5B" w:rsidRDefault="00F1197D" w:rsidP="00957A05">
      <w:pPr>
        <w:pStyle w:val="Prrafodelista"/>
        <w:ind w:right="615"/>
        <w:jc w:val="both"/>
      </w:pPr>
      <w:r>
        <w:t>Un estudio de factibilidad es un tema muchas veces relacionado con la administración de empresas, p</w:t>
      </w:r>
      <w:r w:rsidR="000515A6">
        <w:t xml:space="preserve">ues </w:t>
      </w:r>
      <w:r>
        <w:t xml:space="preserve">comúnmente </w:t>
      </w:r>
      <w:r w:rsidR="000515A6">
        <w:t xml:space="preserve">se vincula </w:t>
      </w:r>
      <w:r>
        <w:t xml:space="preserve">con </w:t>
      </w:r>
      <w:r w:rsidR="000515A6">
        <w:t xml:space="preserve">los </w:t>
      </w:r>
      <w:r>
        <w:t>estudio</w:t>
      </w:r>
      <w:r w:rsidR="000515A6">
        <w:t>s</w:t>
      </w:r>
      <w:r>
        <w:t xml:space="preserve"> de rentabilidad y</w:t>
      </w:r>
      <w:r w:rsidR="000515A6">
        <w:t xml:space="preserve"> viabilidad</w:t>
      </w:r>
      <w:r>
        <w:t xml:space="preserve"> del producto del proyecto, más que </w:t>
      </w:r>
      <w:r w:rsidR="000515A6">
        <w:t>con la propia gestión de proyectos.</w:t>
      </w:r>
      <w:r w:rsidR="000F4A5B">
        <w:t xml:space="preserve"> </w:t>
      </w:r>
      <w:r w:rsidR="000515A6">
        <w:t xml:space="preserve">Sin embargo, un estudio de factibilidad puede ser enfrentado como un proyecto. Cuando se aprueba un PFG con esta dinámica, el estudio de factibilidad debe ser planificado y ejecutado como proyecto, siguiendo las buenas prácticas de la disciplina de la administración de </w:t>
      </w:r>
      <w:r w:rsidR="002E0801">
        <w:t>proyectos, y</w:t>
      </w:r>
      <w:r w:rsidR="000515A6">
        <w:t xml:space="preserve"> no como un simple ejercicio de sumar componentes tradicionales de viabilidad en el análisis.</w:t>
      </w:r>
    </w:p>
    <w:p w:rsidR="007D1693" w:rsidRDefault="007D1693" w:rsidP="007D1693">
      <w:pPr>
        <w:pStyle w:val="Prrafodelista"/>
        <w:numPr>
          <w:ilvl w:val="0"/>
          <w:numId w:val="3"/>
        </w:numPr>
        <w:ind w:right="615"/>
        <w:jc w:val="both"/>
      </w:pPr>
      <w:r>
        <w:t>Estudios específicos.</w:t>
      </w:r>
    </w:p>
    <w:p w:rsidR="007D1693" w:rsidRDefault="007D1693" w:rsidP="007D1693">
      <w:pPr>
        <w:pStyle w:val="Prrafodelista"/>
        <w:ind w:right="615"/>
        <w:jc w:val="both"/>
      </w:pPr>
      <w:r>
        <w:t>Más ligados con investigación académica, en algunos casos se pueden aprobar PFG con este tipo de temáticas, los cuales llevan un planteamiento y esquema particular, que puede ser desarrollado por alumnos versados con temas de investigación y una fuerte motivación</w:t>
      </w:r>
      <w:r w:rsidR="001740BD">
        <w:t xml:space="preserve"> hacia este campo de acción. En estos casos el profesor del Seminario y el Decano serán los que pueden aprobar conjuntamente, estas propuestas. </w:t>
      </w:r>
    </w:p>
    <w:p w:rsidR="00971CCF" w:rsidRPr="00531146" w:rsidRDefault="00971CCF" w:rsidP="00971CCF">
      <w:pPr>
        <w:pStyle w:val="Prrafodelista"/>
        <w:ind w:right="615"/>
        <w:jc w:val="both"/>
      </w:pPr>
    </w:p>
    <w:sectPr w:rsidR="00971CCF" w:rsidRPr="00531146" w:rsidSect="00530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D7" w:rsidRDefault="00705FD7" w:rsidP="000E70B2">
      <w:pPr>
        <w:spacing w:after="0" w:line="240" w:lineRule="auto"/>
      </w:pPr>
      <w:r>
        <w:separator/>
      </w:r>
    </w:p>
  </w:endnote>
  <w:endnote w:type="continuationSeparator" w:id="0">
    <w:p w:rsidR="00705FD7" w:rsidRDefault="00705FD7" w:rsidP="000E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A5" w:rsidRDefault="00B266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771396"/>
      <w:docPartObj>
        <w:docPartGallery w:val="Page Numbers (Bottom of Page)"/>
        <w:docPartUnique/>
      </w:docPartObj>
    </w:sdtPr>
    <w:sdtEndPr/>
    <w:sdtContent>
      <w:p w:rsidR="00B266A5" w:rsidRDefault="00B266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AB2" w:rsidRPr="00954AB2">
          <w:rPr>
            <w:noProof/>
            <w:lang w:val="es-ES"/>
          </w:rPr>
          <w:t>1</w:t>
        </w:r>
        <w:r>
          <w:fldChar w:fldCharType="end"/>
        </w:r>
      </w:p>
    </w:sdtContent>
  </w:sdt>
  <w:p w:rsidR="001C2BA7" w:rsidRPr="000515A6" w:rsidRDefault="001C2BA7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A5" w:rsidRDefault="00B266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D7" w:rsidRDefault="00705FD7" w:rsidP="000E70B2">
      <w:pPr>
        <w:spacing w:after="0" w:line="240" w:lineRule="auto"/>
      </w:pPr>
      <w:r>
        <w:separator/>
      </w:r>
    </w:p>
  </w:footnote>
  <w:footnote w:type="continuationSeparator" w:id="0">
    <w:p w:rsidR="00705FD7" w:rsidRDefault="00705FD7" w:rsidP="000E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A5" w:rsidRDefault="00B266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B2" w:rsidRDefault="00694CFD" w:rsidP="006521A5">
    <w:pPr>
      <w:pStyle w:val="Encabezado"/>
      <w:jc w:val="right"/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34E6F574" wp14:editId="1B632AC6">
          <wp:simplePos x="0" y="0"/>
          <wp:positionH relativeFrom="column">
            <wp:posOffset>4421505</wp:posOffset>
          </wp:positionH>
          <wp:positionV relativeFrom="paragraph">
            <wp:posOffset>-236220</wp:posOffset>
          </wp:positionV>
          <wp:extent cx="1554480" cy="742950"/>
          <wp:effectExtent l="0" t="0" r="7620" b="0"/>
          <wp:wrapTight wrapText="bothSides">
            <wp:wrapPolygon edited="0">
              <wp:start x="0" y="0"/>
              <wp:lineTo x="0" y="21046"/>
              <wp:lineTo x="21441" y="21046"/>
              <wp:lineTo x="21441" y="0"/>
              <wp:lineTo x="0" y="0"/>
            </wp:wrapPolygon>
          </wp:wrapTight>
          <wp:docPr id="3" name="Imagen 3" descr="D:\Google Drive\BSG UCI\GSPM\MPM\Documentos\Logo GSPM Oct 2013\logo-GS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Google Drive\BSG UCI\GSPM\MPM\Documentos\Logo GSPM Oct 2013\logo-GSP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618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466CBA48" wp14:editId="54333984">
          <wp:simplePos x="0" y="0"/>
          <wp:positionH relativeFrom="column">
            <wp:posOffset>9525</wp:posOffset>
          </wp:positionH>
          <wp:positionV relativeFrom="paragraph">
            <wp:posOffset>-175260</wp:posOffset>
          </wp:positionV>
          <wp:extent cx="1577340" cy="685800"/>
          <wp:effectExtent l="0" t="0" r="3810" b="0"/>
          <wp:wrapTight wrapText="bothSides">
            <wp:wrapPolygon edited="0">
              <wp:start x="0" y="0"/>
              <wp:lineTo x="0" y="21000"/>
              <wp:lineTo x="21391" y="21000"/>
              <wp:lineTo x="21391" y="0"/>
              <wp:lineTo x="0" y="0"/>
            </wp:wrapPolygon>
          </wp:wrapTight>
          <wp:docPr id="5" name="Imagen 5" descr="C:\Users\rfonseca\Dropbox\UCI\RFM\Logos\logo UCI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fonseca\Dropbox\UCI\RFM\Logos\logo UCI 20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0B2">
      <w:t xml:space="preserve">                                                                                                                                                                               </w:t>
    </w:r>
    <w:r w:rsidR="000E70B2">
      <w:rPr>
        <w:noProof/>
        <w:lang w:eastAsia="es-CR"/>
      </w:rPr>
      <w:t xml:space="preserve"> </w:t>
    </w:r>
    <w:r w:rsidR="000E70B2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A5" w:rsidRDefault="00B266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4E12"/>
    <w:multiLevelType w:val="multilevel"/>
    <w:tmpl w:val="4BB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4644E8"/>
    <w:multiLevelType w:val="hybridMultilevel"/>
    <w:tmpl w:val="4ECC7E7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E589F"/>
    <w:multiLevelType w:val="hybridMultilevel"/>
    <w:tmpl w:val="0F9056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5"/>
    <w:rsid w:val="000156A1"/>
    <w:rsid w:val="000206CE"/>
    <w:rsid w:val="00034734"/>
    <w:rsid w:val="0004465F"/>
    <w:rsid w:val="000515A6"/>
    <w:rsid w:val="000552B6"/>
    <w:rsid w:val="00095FC5"/>
    <w:rsid w:val="000B1B3B"/>
    <w:rsid w:val="000C514F"/>
    <w:rsid w:val="000C5B33"/>
    <w:rsid w:val="000D2B68"/>
    <w:rsid w:val="000E70B2"/>
    <w:rsid w:val="000F4A5B"/>
    <w:rsid w:val="001042EC"/>
    <w:rsid w:val="00131147"/>
    <w:rsid w:val="00131F1B"/>
    <w:rsid w:val="00146003"/>
    <w:rsid w:val="00152D78"/>
    <w:rsid w:val="001740BD"/>
    <w:rsid w:val="001C2BA7"/>
    <w:rsid w:val="001D4B0D"/>
    <w:rsid w:val="001F084E"/>
    <w:rsid w:val="001F3F22"/>
    <w:rsid w:val="002065BD"/>
    <w:rsid w:val="00223F53"/>
    <w:rsid w:val="00230350"/>
    <w:rsid w:val="00250791"/>
    <w:rsid w:val="00250CF9"/>
    <w:rsid w:val="002A6103"/>
    <w:rsid w:val="002E0801"/>
    <w:rsid w:val="002E49A5"/>
    <w:rsid w:val="002F3080"/>
    <w:rsid w:val="003306D8"/>
    <w:rsid w:val="00331F78"/>
    <w:rsid w:val="00345A83"/>
    <w:rsid w:val="00346C95"/>
    <w:rsid w:val="003862C5"/>
    <w:rsid w:val="003B61AD"/>
    <w:rsid w:val="003C6AD7"/>
    <w:rsid w:val="00411E7E"/>
    <w:rsid w:val="00432EA1"/>
    <w:rsid w:val="00461D54"/>
    <w:rsid w:val="004834C9"/>
    <w:rsid w:val="00485973"/>
    <w:rsid w:val="004910A6"/>
    <w:rsid w:val="004A5EF7"/>
    <w:rsid w:val="004A78CB"/>
    <w:rsid w:val="004C037D"/>
    <w:rsid w:val="004F03DF"/>
    <w:rsid w:val="005214FD"/>
    <w:rsid w:val="00530618"/>
    <w:rsid w:val="00531146"/>
    <w:rsid w:val="005600B7"/>
    <w:rsid w:val="00564E7C"/>
    <w:rsid w:val="00572050"/>
    <w:rsid w:val="00590059"/>
    <w:rsid w:val="00590B71"/>
    <w:rsid w:val="005C0FDE"/>
    <w:rsid w:val="005D6C23"/>
    <w:rsid w:val="00602191"/>
    <w:rsid w:val="006521A5"/>
    <w:rsid w:val="006642AF"/>
    <w:rsid w:val="006831BF"/>
    <w:rsid w:val="00685113"/>
    <w:rsid w:val="00694CFD"/>
    <w:rsid w:val="006B223B"/>
    <w:rsid w:val="006D5EB9"/>
    <w:rsid w:val="006D78D7"/>
    <w:rsid w:val="006E6880"/>
    <w:rsid w:val="00701382"/>
    <w:rsid w:val="00705FD7"/>
    <w:rsid w:val="00733405"/>
    <w:rsid w:val="00737CE0"/>
    <w:rsid w:val="00756D52"/>
    <w:rsid w:val="00766476"/>
    <w:rsid w:val="007727C7"/>
    <w:rsid w:val="007C6CDE"/>
    <w:rsid w:val="007D1693"/>
    <w:rsid w:val="00814712"/>
    <w:rsid w:val="008360BD"/>
    <w:rsid w:val="00836F6F"/>
    <w:rsid w:val="008469AE"/>
    <w:rsid w:val="008541AF"/>
    <w:rsid w:val="00857D87"/>
    <w:rsid w:val="00881624"/>
    <w:rsid w:val="008A492A"/>
    <w:rsid w:val="008B69FF"/>
    <w:rsid w:val="008C7819"/>
    <w:rsid w:val="008E2CE5"/>
    <w:rsid w:val="008E7682"/>
    <w:rsid w:val="009425F3"/>
    <w:rsid w:val="00954AB2"/>
    <w:rsid w:val="00957A05"/>
    <w:rsid w:val="00971CCF"/>
    <w:rsid w:val="00986E90"/>
    <w:rsid w:val="009A5049"/>
    <w:rsid w:val="009E43AE"/>
    <w:rsid w:val="009E6A18"/>
    <w:rsid w:val="00A13008"/>
    <w:rsid w:val="00A42D96"/>
    <w:rsid w:val="00A46365"/>
    <w:rsid w:val="00A520A4"/>
    <w:rsid w:val="00A65709"/>
    <w:rsid w:val="00A7196B"/>
    <w:rsid w:val="00A771AD"/>
    <w:rsid w:val="00A83E69"/>
    <w:rsid w:val="00AD56A1"/>
    <w:rsid w:val="00AF186A"/>
    <w:rsid w:val="00AF3C18"/>
    <w:rsid w:val="00B24527"/>
    <w:rsid w:val="00B266A5"/>
    <w:rsid w:val="00B33056"/>
    <w:rsid w:val="00B45870"/>
    <w:rsid w:val="00B50F86"/>
    <w:rsid w:val="00BD56D9"/>
    <w:rsid w:val="00BE1585"/>
    <w:rsid w:val="00C35368"/>
    <w:rsid w:val="00C53D19"/>
    <w:rsid w:val="00C82F31"/>
    <w:rsid w:val="00C9038F"/>
    <w:rsid w:val="00CA304F"/>
    <w:rsid w:val="00CB503A"/>
    <w:rsid w:val="00CB5057"/>
    <w:rsid w:val="00CF76B1"/>
    <w:rsid w:val="00D060EC"/>
    <w:rsid w:val="00D23810"/>
    <w:rsid w:val="00D348CD"/>
    <w:rsid w:val="00D4288A"/>
    <w:rsid w:val="00D5361C"/>
    <w:rsid w:val="00D624DD"/>
    <w:rsid w:val="00D629B2"/>
    <w:rsid w:val="00D86843"/>
    <w:rsid w:val="00DB7B35"/>
    <w:rsid w:val="00DD1EA7"/>
    <w:rsid w:val="00E07286"/>
    <w:rsid w:val="00E15AE8"/>
    <w:rsid w:val="00E56284"/>
    <w:rsid w:val="00E6329A"/>
    <w:rsid w:val="00E87F88"/>
    <w:rsid w:val="00EA36A8"/>
    <w:rsid w:val="00EC4841"/>
    <w:rsid w:val="00ED7BCB"/>
    <w:rsid w:val="00EE325B"/>
    <w:rsid w:val="00EF27BB"/>
    <w:rsid w:val="00F0349B"/>
    <w:rsid w:val="00F06D43"/>
    <w:rsid w:val="00F1197D"/>
    <w:rsid w:val="00F50D3F"/>
    <w:rsid w:val="00F629FE"/>
    <w:rsid w:val="00FA21AF"/>
    <w:rsid w:val="00FC145C"/>
    <w:rsid w:val="00FD477B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5FC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E7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0B2"/>
  </w:style>
  <w:style w:type="paragraph" w:styleId="Piedepgina">
    <w:name w:val="footer"/>
    <w:basedOn w:val="Normal"/>
    <w:link w:val="PiedepginaCar"/>
    <w:uiPriority w:val="99"/>
    <w:unhideWhenUsed/>
    <w:rsid w:val="000E7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0B2"/>
  </w:style>
  <w:style w:type="paragraph" w:styleId="Textodeglobo">
    <w:name w:val="Balloon Text"/>
    <w:basedOn w:val="Normal"/>
    <w:link w:val="TextodegloboCar"/>
    <w:uiPriority w:val="99"/>
    <w:semiHidden/>
    <w:unhideWhenUsed/>
    <w:rsid w:val="000E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0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5E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7C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7C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7C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62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2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2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2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5FC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E7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0B2"/>
  </w:style>
  <w:style w:type="paragraph" w:styleId="Piedepgina">
    <w:name w:val="footer"/>
    <w:basedOn w:val="Normal"/>
    <w:link w:val="PiedepginaCar"/>
    <w:uiPriority w:val="99"/>
    <w:unhideWhenUsed/>
    <w:rsid w:val="000E7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0B2"/>
  </w:style>
  <w:style w:type="paragraph" w:styleId="Textodeglobo">
    <w:name w:val="Balloon Text"/>
    <w:basedOn w:val="Normal"/>
    <w:link w:val="TextodegloboCar"/>
    <w:uiPriority w:val="99"/>
    <w:semiHidden/>
    <w:unhideWhenUsed/>
    <w:rsid w:val="000E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0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5E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7C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7C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7C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62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2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2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2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4836-1EC9-490B-9FAA-988C95AA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I.N.V.U.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Solano</dc:creator>
  <cp:lastModifiedBy>Yhidalgo</cp:lastModifiedBy>
  <cp:revision>3</cp:revision>
  <cp:lastPrinted>2013-10-11T16:47:00Z</cp:lastPrinted>
  <dcterms:created xsi:type="dcterms:W3CDTF">2014-12-08T00:21:00Z</dcterms:created>
  <dcterms:modified xsi:type="dcterms:W3CDTF">2014-12-09T03:16:00Z</dcterms:modified>
</cp:coreProperties>
</file>